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670B" w14:textId="77777777" w:rsidR="00035B9A" w:rsidRPr="00035B9A" w:rsidRDefault="00035B9A" w:rsidP="00035B9A">
      <w:pPr>
        <w:pStyle w:val="a5"/>
        <w:spacing w:before="0" w:beforeAutospacing="0" w:after="0" w:afterAutospacing="0"/>
        <w:jc w:val="center"/>
      </w:pPr>
      <w:r w:rsidRPr="00035B9A">
        <w:t>НЦМУ «Центр междисциплинарных исследований человеческого потенциала» Лаборатория теоретической фольклористики</w:t>
      </w:r>
    </w:p>
    <w:p w14:paraId="1BD8BA36" w14:textId="77777777" w:rsidR="00035B9A" w:rsidRPr="00035B9A" w:rsidRDefault="00035B9A" w:rsidP="00035B9A">
      <w:pPr>
        <w:pStyle w:val="a5"/>
        <w:spacing w:before="0" w:beforeAutospacing="0" w:after="0" w:afterAutospacing="0"/>
        <w:jc w:val="center"/>
      </w:pPr>
      <w:r w:rsidRPr="00035B9A">
        <w:t>Российской академии народного хозяйства и государственной службы при Президенте РФ</w:t>
      </w:r>
    </w:p>
    <w:p w14:paraId="646C5958" w14:textId="77777777" w:rsidR="00035B9A" w:rsidRPr="00035B9A" w:rsidRDefault="00035B9A" w:rsidP="00035B9A">
      <w:pPr>
        <w:pStyle w:val="a5"/>
        <w:spacing w:before="0" w:beforeAutospacing="0" w:after="0" w:afterAutospacing="0"/>
      </w:pPr>
    </w:p>
    <w:p w14:paraId="2BAC79DC" w14:textId="77777777" w:rsidR="00035B9A" w:rsidRPr="00035B9A" w:rsidRDefault="00035B9A" w:rsidP="00035B9A">
      <w:pPr>
        <w:pStyle w:val="a5"/>
        <w:spacing w:before="0" w:beforeAutospacing="0" w:after="0" w:afterAutospacing="0"/>
        <w:jc w:val="center"/>
      </w:pPr>
      <w:r w:rsidRPr="00035B9A">
        <w:t>Центр типологии и семиотики фольклора</w:t>
      </w:r>
      <w:r w:rsidRPr="00035B9A">
        <w:br/>
        <w:t>Российского государственного гуманитарного университета</w:t>
      </w:r>
      <w:r w:rsidRPr="00035B9A">
        <w:br/>
      </w:r>
    </w:p>
    <w:p w14:paraId="12CBAE30" w14:textId="77777777" w:rsidR="00035B9A" w:rsidRPr="00035B9A" w:rsidRDefault="00035B9A" w:rsidP="00035B9A">
      <w:pPr>
        <w:pStyle w:val="a5"/>
        <w:spacing w:before="0" w:beforeAutospacing="0" w:after="0" w:afterAutospacing="0"/>
        <w:jc w:val="center"/>
      </w:pPr>
    </w:p>
    <w:p w14:paraId="2AE622EF" w14:textId="77777777" w:rsidR="00035B9A" w:rsidRPr="00035B9A" w:rsidRDefault="00035B9A" w:rsidP="00035B9A">
      <w:pPr>
        <w:pStyle w:val="a5"/>
        <w:spacing w:before="0" w:beforeAutospacing="0" w:after="0" w:afterAutospacing="0"/>
        <w:jc w:val="center"/>
        <w:rPr>
          <w:b/>
        </w:rPr>
      </w:pPr>
      <w:r w:rsidRPr="00035B9A">
        <w:rPr>
          <w:b/>
        </w:rPr>
        <w:t>Международная конференция</w:t>
      </w:r>
    </w:p>
    <w:p w14:paraId="59D6E6D7" w14:textId="77777777" w:rsidR="00035B9A" w:rsidRPr="00035B9A" w:rsidRDefault="00035B9A" w:rsidP="00035B9A">
      <w:pPr>
        <w:pStyle w:val="a5"/>
        <w:spacing w:before="0" w:beforeAutospacing="0" w:after="0" w:afterAutospacing="0"/>
        <w:jc w:val="center"/>
        <w:rPr>
          <w:b/>
        </w:rPr>
      </w:pPr>
      <w:r w:rsidRPr="00035B9A">
        <w:rPr>
          <w:b/>
        </w:rPr>
        <w:t xml:space="preserve">и </w:t>
      </w:r>
    </w:p>
    <w:p w14:paraId="2462B2E7" w14:textId="77777777" w:rsidR="00035B9A" w:rsidRPr="00035B9A" w:rsidRDefault="00035B9A" w:rsidP="00035B9A">
      <w:pPr>
        <w:pStyle w:val="a5"/>
        <w:spacing w:before="0" w:beforeAutospacing="0" w:after="0" w:afterAutospacing="0"/>
        <w:jc w:val="center"/>
        <w:rPr>
          <w:b/>
        </w:rPr>
      </w:pPr>
      <w:r w:rsidRPr="00035B9A">
        <w:rPr>
          <w:b/>
        </w:rPr>
        <w:t>XX</w:t>
      </w:r>
      <w:r w:rsidRPr="00035B9A">
        <w:rPr>
          <w:b/>
          <w:lang w:val="en-US"/>
        </w:rPr>
        <w:t>II</w:t>
      </w:r>
      <w:r w:rsidRPr="00035B9A">
        <w:rPr>
          <w:b/>
          <w:lang w:val="en-AU"/>
        </w:rPr>
        <w:t>I</w:t>
      </w:r>
      <w:r w:rsidRPr="00035B9A">
        <w:rPr>
          <w:b/>
        </w:rPr>
        <w:t xml:space="preserve"> Школа по фольклористике и культурной антропологии</w:t>
      </w:r>
    </w:p>
    <w:p w14:paraId="797617DD" w14:textId="77777777" w:rsidR="00035B9A" w:rsidRPr="00035B9A" w:rsidRDefault="00035B9A" w:rsidP="00035B9A">
      <w:pPr>
        <w:pStyle w:val="a5"/>
        <w:spacing w:before="0" w:beforeAutospacing="0" w:after="0" w:afterAutospacing="0"/>
        <w:jc w:val="center"/>
        <w:rPr>
          <w:b/>
        </w:rPr>
      </w:pPr>
    </w:p>
    <w:p w14:paraId="427E7238" w14:textId="77777777" w:rsidR="00035B9A" w:rsidRPr="00035B9A" w:rsidRDefault="00035B9A" w:rsidP="00035B9A">
      <w:pPr>
        <w:pStyle w:val="a5"/>
        <w:spacing w:before="0" w:beforeAutospacing="0" w:after="0" w:afterAutospacing="0"/>
        <w:jc w:val="center"/>
        <w:rPr>
          <w:b/>
          <w:bCs/>
        </w:rPr>
      </w:pPr>
      <w:r w:rsidRPr="00035B9A">
        <w:rPr>
          <w:b/>
          <w:bCs/>
        </w:rPr>
        <w:t xml:space="preserve">ПРИКЛАДНАЯ АНТРОПОЛОГИЯ СЕГОДНЯ </w:t>
      </w:r>
    </w:p>
    <w:p w14:paraId="07F0AEC8" w14:textId="77777777" w:rsidR="00035B9A" w:rsidRPr="00035B9A" w:rsidRDefault="00035B9A" w:rsidP="00035B9A">
      <w:pPr>
        <w:pStyle w:val="a5"/>
        <w:spacing w:before="0" w:beforeAutospacing="0" w:after="0" w:afterAutospacing="0"/>
        <w:jc w:val="center"/>
        <w:rPr>
          <w:b/>
          <w:bCs/>
        </w:rPr>
      </w:pPr>
    </w:p>
    <w:p w14:paraId="376DD95E" w14:textId="77777777" w:rsidR="00035B9A" w:rsidRPr="00035B9A" w:rsidRDefault="00035B9A" w:rsidP="00035B9A">
      <w:pPr>
        <w:pStyle w:val="a5"/>
        <w:spacing w:before="0" w:beforeAutospacing="0" w:after="0" w:afterAutospacing="0"/>
        <w:jc w:val="center"/>
        <w:rPr>
          <w:b/>
          <w:bCs/>
        </w:rPr>
      </w:pPr>
      <w:r w:rsidRPr="00035B9A">
        <w:rPr>
          <w:b/>
          <w:bCs/>
        </w:rPr>
        <w:t xml:space="preserve">Материалы </w:t>
      </w:r>
    </w:p>
    <w:p w14:paraId="0C38B328" w14:textId="77777777" w:rsidR="00035B9A" w:rsidRPr="00035B9A" w:rsidRDefault="00035B9A" w:rsidP="00035B9A">
      <w:pPr>
        <w:pStyle w:val="a5"/>
        <w:spacing w:before="0" w:beforeAutospacing="0" w:after="0" w:afterAutospacing="0"/>
        <w:jc w:val="center"/>
        <w:rPr>
          <w:i/>
          <w:iCs/>
        </w:rPr>
      </w:pPr>
    </w:p>
    <w:p w14:paraId="763DCE5C" w14:textId="77777777" w:rsidR="00035B9A" w:rsidRPr="00035B9A" w:rsidRDefault="00035B9A" w:rsidP="00035B9A">
      <w:pPr>
        <w:pStyle w:val="a5"/>
        <w:spacing w:before="0" w:beforeAutospacing="0" w:after="0" w:afterAutospacing="0"/>
        <w:jc w:val="center"/>
      </w:pPr>
      <w:r w:rsidRPr="00035B9A">
        <w:t>28 апреля – 4 мая 2023 г.</w:t>
      </w:r>
    </w:p>
    <w:p w14:paraId="3C228E8B" w14:textId="77777777" w:rsidR="00035B9A" w:rsidRDefault="00035B9A" w:rsidP="00035B9A">
      <w:pPr>
        <w:pStyle w:val="a5"/>
        <w:spacing w:before="0" w:beforeAutospacing="0" w:after="0" w:afterAutospacing="0"/>
        <w:jc w:val="center"/>
      </w:pPr>
      <w:r w:rsidRPr="00035B9A">
        <w:t>Нижний Новгород</w:t>
      </w:r>
    </w:p>
    <w:p w14:paraId="14C32C5C" w14:textId="77777777" w:rsidR="00035B9A" w:rsidRDefault="00035B9A" w:rsidP="00035B9A">
      <w:pPr>
        <w:pStyle w:val="a5"/>
        <w:spacing w:before="0" w:beforeAutospacing="0" w:after="0" w:afterAutospacing="0"/>
        <w:jc w:val="center"/>
      </w:pPr>
      <w:r w:rsidRPr="00035B9A">
        <w:br w:type="page"/>
      </w:r>
    </w:p>
    <w:p w14:paraId="1E89924D" w14:textId="77777777" w:rsidR="00035B9A" w:rsidRPr="004A3C3F" w:rsidRDefault="00035B9A" w:rsidP="00035B9A">
      <w:pPr>
        <w:rPr>
          <w:rFonts w:ascii="Times New Roman" w:hAnsi="Times New Roman" w:cs="Times New Roman"/>
        </w:rPr>
      </w:pPr>
      <w:r w:rsidRPr="004A3C3F">
        <w:rPr>
          <w:rFonts w:ascii="Times New Roman" w:hAnsi="Times New Roman" w:cs="Times New Roman"/>
        </w:rPr>
        <w:lastRenderedPageBreak/>
        <w:t xml:space="preserve">Прикладная антропология сегодня: Материалы </w:t>
      </w:r>
      <w:r w:rsidRPr="00035B9A">
        <w:rPr>
          <w:rFonts w:ascii="Times New Roman" w:hAnsi="Times New Roman" w:cs="Times New Roman"/>
        </w:rPr>
        <w:t>Международной конференции и XX</w:t>
      </w:r>
      <w:r w:rsidRPr="004A3C3F">
        <w:rPr>
          <w:rFonts w:ascii="Times New Roman" w:hAnsi="Times New Roman" w:cs="Times New Roman"/>
        </w:rPr>
        <w:t>III</w:t>
      </w:r>
      <w:r w:rsidRPr="00035B9A">
        <w:rPr>
          <w:rFonts w:ascii="Times New Roman" w:hAnsi="Times New Roman" w:cs="Times New Roman"/>
        </w:rPr>
        <w:t xml:space="preserve"> Школы по фольклористике и культурной антропологии / Сост. Н.В. Петров, Н.С. Петрова. М., 2023</w:t>
      </w:r>
    </w:p>
    <w:p w14:paraId="1EBE5563" w14:textId="77777777" w:rsidR="00035B9A" w:rsidRDefault="00035B9A" w:rsidP="00035B9A">
      <w:pPr>
        <w:pStyle w:val="a5"/>
        <w:spacing w:before="0" w:beforeAutospacing="0" w:after="0" w:afterAutospacing="0"/>
        <w:jc w:val="center"/>
      </w:pPr>
    </w:p>
    <w:p w14:paraId="06DE8066" w14:textId="77777777" w:rsidR="00035B9A" w:rsidRDefault="00035B9A" w:rsidP="00035B9A">
      <w:pPr>
        <w:pStyle w:val="a5"/>
        <w:spacing w:before="0" w:beforeAutospacing="0" w:after="0" w:afterAutospacing="0"/>
        <w:jc w:val="center"/>
      </w:pPr>
    </w:p>
    <w:p w14:paraId="20F07CD5" w14:textId="77777777" w:rsidR="00035B9A" w:rsidRDefault="00035B9A" w:rsidP="00035B9A">
      <w:pPr>
        <w:pStyle w:val="a5"/>
        <w:spacing w:before="0" w:beforeAutospacing="0" w:after="0" w:afterAutospacing="0"/>
        <w:jc w:val="center"/>
      </w:pPr>
      <w:r>
        <w:br w:type="page"/>
      </w:r>
    </w:p>
    <w:p w14:paraId="44F1BE90" w14:textId="77777777" w:rsidR="00035B9A" w:rsidRPr="00035B9A" w:rsidRDefault="00035B9A">
      <w:pPr>
        <w:rPr>
          <w:rFonts w:ascii="Times New Roman" w:hAnsi="Times New Roman" w:cs="Times New Roman"/>
        </w:rPr>
      </w:pPr>
    </w:p>
    <w:p w14:paraId="09286339" w14:textId="77777777" w:rsidR="00B25639" w:rsidRPr="00035B9A" w:rsidRDefault="00B25639">
      <w:pPr>
        <w:rPr>
          <w:rFonts w:ascii="Times New Roman" w:hAnsi="Times New Roman" w:cs="Times New Roman"/>
        </w:rPr>
      </w:pPr>
    </w:p>
    <w:p w14:paraId="6D732B11" w14:textId="77777777" w:rsidR="00B25639" w:rsidRPr="00035B9A" w:rsidRDefault="00B25639" w:rsidP="00B25639">
      <w:pPr>
        <w:jc w:val="center"/>
        <w:rPr>
          <w:rFonts w:ascii="Times New Roman" w:hAnsi="Times New Roman" w:cs="Times New Roman"/>
        </w:rPr>
      </w:pPr>
      <w:r w:rsidRPr="00035B9A">
        <w:rPr>
          <w:rFonts w:ascii="Times New Roman" w:hAnsi="Times New Roman" w:cs="Times New Roman"/>
        </w:rPr>
        <w:t>Содержание</w:t>
      </w:r>
    </w:p>
    <w:p w14:paraId="76480F34" w14:textId="77777777" w:rsidR="00B25639" w:rsidRPr="00035B9A" w:rsidRDefault="00B25639" w:rsidP="00B25639">
      <w:pPr>
        <w:jc w:val="center"/>
        <w:rPr>
          <w:rFonts w:ascii="Times New Roman" w:hAnsi="Times New Roman" w:cs="Times New Roman"/>
        </w:rPr>
      </w:pPr>
    </w:p>
    <w:p w14:paraId="457C2A9D" w14:textId="77777777" w:rsidR="00B25639" w:rsidRPr="00035B9A" w:rsidRDefault="00B25639">
      <w:pPr>
        <w:rPr>
          <w:rFonts w:ascii="Times New Roman" w:hAnsi="Times New Roman" w:cs="Times New Roman"/>
        </w:rPr>
      </w:pPr>
      <w:r w:rsidRPr="00035B9A">
        <w:rPr>
          <w:rFonts w:ascii="Times New Roman" w:hAnsi="Times New Roman" w:cs="Times New Roman"/>
        </w:rPr>
        <w:br w:type="page"/>
      </w:r>
    </w:p>
    <w:p w14:paraId="477B9217" w14:textId="77777777" w:rsidR="00B25639" w:rsidRPr="00035B9A" w:rsidRDefault="00B25639" w:rsidP="00B25639">
      <w:pPr>
        <w:jc w:val="center"/>
        <w:rPr>
          <w:rFonts w:ascii="Times New Roman" w:hAnsi="Times New Roman" w:cs="Times New Roman"/>
        </w:rPr>
      </w:pPr>
      <w:r w:rsidRPr="00035B9A">
        <w:rPr>
          <w:rFonts w:ascii="Times New Roman" w:hAnsi="Times New Roman" w:cs="Times New Roman"/>
        </w:rPr>
        <w:lastRenderedPageBreak/>
        <w:t>Обоснование темы</w:t>
      </w:r>
    </w:p>
    <w:p w14:paraId="6AA05A03" w14:textId="77777777" w:rsidR="00035B9A" w:rsidRPr="00035B9A" w:rsidRDefault="00035B9A" w:rsidP="00B25639">
      <w:pPr>
        <w:jc w:val="center"/>
        <w:rPr>
          <w:rFonts w:ascii="Times New Roman" w:hAnsi="Times New Roman" w:cs="Times New Roman"/>
        </w:rPr>
      </w:pPr>
    </w:p>
    <w:p w14:paraId="24AA273E" w14:textId="77777777" w:rsidR="00035B9A" w:rsidRPr="00035B9A" w:rsidRDefault="00035B9A" w:rsidP="00035B9A">
      <w:pPr>
        <w:pStyle w:val="a5"/>
        <w:ind w:firstLine="709"/>
        <w:jc w:val="both"/>
      </w:pPr>
      <w:r w:rsidRPr="00035B9A">
        <w:t xml:space="preserve">Школа-2023 посвящена прикладным аспектам антропологических, фольклористических, социологических, культурологических, исторических исследований — тому, что называется </w:t>
      </w:r>
      <w:r w:rsidRPr="00035B9A">
        <w:rPr>
          <w:i/>
          <w:iCs/>
          <w:lang w:val="en-US"/>
        </w:rPr>
        <w:t>applied</w:t>
      </w:r>
      <w:r w:rsidRPr="00035B9A">
        <w:rPr>
          <w:i/>
          <w:iCs/>
        </w:rPr>
        <w:t xml:space="preserve"> </w:t>
      </w:r>
      <w:r w:rsidRPr="00035B9A">
        <w:t>и</w:t>
      </w:r>
      <w:r w:rsidRPr="00035B9A">
        <w:rPr>
          <w:i/>
          <w:iCs/>
        </w:rPr>
        <w:t xml:space="preserve"> </w:t>
      </w:r>
      <w:r w:rsidRPr="00035B9A">
        <w:rPr>
          <w:i/>
          <w:iCs/>
          <w:lang w:val="en-US"/>
        </w:rPr>
        <w:t>engaged</w:t>
      </w:r>
      <w:r w:rsidRPr="00035B9A">
        <w:t xml:space="preserve"> (см., например, </w:t>
      </w:r>
      <w:proofErr w:type="spellStart"/>
      <w:r w:rsidRPr="00035B9A">
        <w:t>Sheena</w:t>
      </w:r>
      <w:proofErr w:type="spellEnd"/>
      <w:r w:rsidRPr="00035B9A">
        <w:t xml:space="preserve"> </w:t>
      </w:r>
      <w:proofErr w:type="spellStart"/>
      <w:r w:rsidRPr="00035B9A">
        <w:t>Nahm</w:t>
      </w:r>
      <w:proofErr w:type="spellEnd"/>
      <w:r w:rsidRPr="00035B9A">
        <w:t xml:space="preserve"> </w:t>
      </w:r>
      <w:proofErr w:type="spellStart"/>
      <w:r w:rsidRPr="00035B9A">
        <w:t>and</w:t>
      </w:r>
      <w:proofErr w:type="spellEnd"/>
      <w:r w:rsidRPr="00035B9A">
        <w:t xml:space="preserve"> </w:t>
      </w:r>
      <w:proofErr w:type="spellStart"/>
      <w:r w:rsidRPr="00035B9A">
        <w:t>Cortney</w:t>
      </w:r>
      <w:proofErr w:type="spellEnd"/>
      <w:r w:rsidRPr="00035B9A">
        <w:t xml:space="preserve"> Hughes </w:t>
      </w:r>
      <w:proofErr w:type="spellStart"/>
      <w:r w:rsidRPr="00035B9A">
        <w:t>Rinker</w:t>
      </w:r>
      <w:proofErr w:type="spellEnd"/>
      <w:r w:rsidRPr="00035B9A">
        <w:t xml:space="preserve"> (</w:t>
      </w:r>
      <w:r w:rsidRPr="00035B9A">
        <w:rPr>
          <w:lang w:val="en-US"/>
        </w:rPr>
        <w:t>Eds</w:t>
      </w:r>
      <w:r w:rsidRPr="00035B9A">
        <w:t xml:space="preserve">.) </w:t>
      </w:r>
      <w:r w:rsidRPr="00035B9A">
        <w:rPr>
          <w:lang w:val="en-US"/>
        </w:rPr>
        <w:t xml:space="preserve">(2017). Applied Anthropology: Unexpected Spaces, Topics and Methods. London and New York: Routledge; </w:t>
      </w:r>
      <w:proofErr w:type="spellStart"/>
      <w:r w:rsidRPr="00035B9A">
        <w:rPr>
          <w:lang w:val="en-US"/>
        </w:rPr>
        <w:t>Bringa</w:t>
      </w:r>
      <w:proofErr w:type="spellEnd"/>
      <w:r w:rsidRPr="00035B9A">
        <w:rPr>
          <w:lang w:val="en-US"/>
        </w:rPr>
        <w:t xml:space="preserve">, T., </w:t>
      </w:r>
      <w:proofErr w:type="spellStart"/>
      <w:r w:rsidRPr="00035B9A">
        <w:rPr>
          <w:lang w:val="en-US"/>
        </w:rPr>
        <w:t>Bendixsen</w:t>
      </w:r>
      <w:proofErr w:type="spellEnd"/>
      <w:r w:rsidRPr="00035B9A">
        <w:rPr>
          <w:lang w:val="en-US"/>
        </w:rPr>
        <w:t xml:space="preserve">, S. (Eds.). (2016). Engaged anthropology: Views from Scandinavia. London: Palgrave Macmillan). </w:t>
      </w:r>
      <w:r w:rsidRPr="00035B9A">
        <w:t>Прикладные</w:t>
      </w:r>
      <w:r w:rsidRPr="00035B9A">
        <w:rPr>
          <w:lang w:val="en-US"/>
        </w:rPr>
        <w:t xml:space="preserve"> </w:t>
      </w:r>
      <w:r w:rsidRPr="00035B9A">
        <w:t>аспекты</w:t>
      </w:r>
      <w:r w:rsidRPr="00035B9A">
        <w:rPr>
          <w:lang w:val="en-US"/>
        </w:rPr>
        <w:t xml:space="preserve"> </w:t>
      </w:r>
      <w:r w:rsidRPr="00035B9A">
        <w:t>профессионального</w:t>
      </w:r>
      <w:r w:rsidRPr="00035B9A">
        <w:rPr>
          <w:lang w:val="en-US"/>
        </w:rPr>
        <w:t xml:space="preserve"> </w:t>
      </w:r>
      <w:r w:rsidRPr="00035B9A">
        <w:t>знания</w:t>
      </w:r>
      <w:r w:rsidRPr="00035B9A">
        <w:rPr>
          <w:lang w:val="en-US"/>
        </w:rPr>
        <w:t xml:space="preserve"> </w:t>
      </w:r>
      <w:r w:rsidRPr="00035B9A">
        <w:t>в</w:t>
      </w:r>
      <w:r w:rsidRPr="00035B9A">
        <w:rPr>
          <w:lang w:val="en-US"/>
        </w:rPr>
        <w:t xml:space="preserve"> </w:t>
      </w:r>
      <w:r w:rsidRPr="00035B9A">
        <w:t>поле</w:t>
      </w:r>
      <w:r w:rsidRPr="00035B9A">
        <w:rPr>
          <w:lang w:val="en-US"/>
        </w:rPr>
        <w:t xml:space="preserve"> </w:t>
      </w:r>
      <w:r w:rsidRPr="00035B9A">
        <w:t>гуманитарных</w:t>
      </w:r>
      <w:r w:rsidRPr="00035B9A">
        <w:rPr>
          <w:lang w:val="en-US"/>
        </w:rPr>
        <w:t xml:space="preserve"> </w:t>
      </w:r>
      <w:r w:rsidRPr="00035B9A">
        <w:t>наук</w:t>
      </w:r>
      <w:r w:rsidRPr="00035B9A">
        <w:rPr>
          <w:lang w:val="en-US"/>
        </w:rPr>
        <w:t xml:space="preserve"> </w:t>
      </w:r>
      <w:r w:rsidRPr="00035B9A">
        <w:t>многообразны</w:t>
      </w:r>
      <w:r w:rsidRPr="00035B9A">
        <w:rPr>
          <w:lang w:val="en-US"/>
        </w:rPr>
        <w:t xml:space="preserve">, </w:t>
      </w:r>
      <w:r w:rsidRPr="00035B9A">
        <w:t>и</w:t>
      </w:r>
      <w:r w:rsidRPr="00035B9A">
        <w:rPr>
          <w:lang w:val="en-US"/>
        </w:rPr>
        <w:t xml:space="preserve"> </w:t>
      </w:r>
      <w:r w:rsidRPr="00035B9A">
        <w:t>границы</w:t>
      </w:r>
      <w:r w:rsidRPr="00035B9A">
        <w:rPr>
          <w:lang w:val="en-US"/>
        </w:rPr>
        <w:t xml:space="preserve"> </w:t>
      </w:r>
      <w:r w:rsidRPr="00035B9A">
        <w:t>этих</w:t>
      </w:r>
      <w:r w:rsidRPr="00035B9A">
        <w:rPr>
          <w:lang w:val="en-US"/>
        </w:rPr>
        <w:t xml:space="preserve"> </w:t>
      </w:r>
      <w:r w:rsidRPr="00035B9A">
        <w:t>двух</w:t>
      </w:r>
      <w:r w:rsidRPr="00035B9A">
        <w:rPr>
          <w:lang w:val="en-US"/>
        </w:rPr>
        <w:t xml:space="preserve"> </w:t>
      </w:r>
      <w:r w:rsidRPr="00035B9A">
        <w:t>понятий</w:t>
      </w:r>
      <w:r w:rsidRPr="00035B9A">
        <w:rPr>
          <w:lang w:val="en-US"/>
        </w:rPr>
        <w:t xml:space="preserve"> </w:t>
      </w:r>
      <w:r w:rsidRPr="00035B9A">
        <w:t>сильно</w:t>
      </w:r>
      <w:r w:rsidRPr="00035B9A">
        <w:rPr>
          <w:lang w:val="en-US"/>
        </w:rPr>
        <w:t xml:space="preserve"> </w:t>
      </w:r>
      <w:r w:rsidRPr="00035B9A">
        <w:t>размыты</w:t>
      </w:r>
      <w:r w:rsidRPr="00035B9A">
        <w:rPr>
          <w:lang w:val="en-US"/>
        </w:rPr>
        <w:t xml:space="preserve">. </w:t>
      </w:r>
      <w:r w:rsidRPr="00035B9A">
        <w:t>За пределами академии исследователь часто оказывается вовлечен в жизнь разных сообществ и структур: это  исследования, направленные на решение административных и бизнес-задач по заказу частных компаний и государственных структур (от городского планирования до здравоохранения), работа с сообществами, нацеленная на улучшение их жизни и конкретной ситуации, судебные экспертизы, организация выставок, экскурсий, спектаклей, распространение научных знаний  в публичной сфере, разработка политических стратегий и др. (см. выпуск журнала «Фольклор и антропология города» 2019, Т. II, № 3-4 (</w:t>
      </w:r>
      <w:proofErr w:type="spellStart"/>
      <w:r w:rsidRPr="00035B9A">
        <w:t>https</w:t>
      </w:r>
      <w:proofErr w:type="spellEnd"/>
      <w:r w:rsidRPr="00035B9A">
        <w:t>://ufajournal.ranepa.ru/</w:t>
      </w:r>
      <w:proofErr w:type="spellStart"/>
      <w:r w:rsidRPr="00035B9A">
        <w:t>home</w:t>
      </w:r>
      <w:proofErr w:type="spellEnd"/>
      <w:r w:rsidRPr="00035B9A">
        <w:t>/</w:t>
      </w:r>
      <w:proofErr w:type="spellStart"/>
      <w:r w:rsidRPr="00035B9A">
        <w:t>archive</w:t>
      </w:r>
      <w:proofErr w:type="spellEnd"/>
      <w:r w:rsidRPr="00035B9A">
        <w:t>/2019/398820/). В рамках школы мы хотим не только собрать воедино спектр подобных исследований и исследовательских практик, но и обсудить «</w:t>
      </w:r>
      <w:proofErr w:type="spellStart"/>
      <w:r w:rsidRPr="00035B9A">
        <w:t>Sitz</w:t>
      </w:r>
      <w:proofErr w:type="spellEnd"/>
      <w:r w:rsidRPr="00035B9A">
        <w:t xml:space="preserve"> </w:t>
      </w:r>
      <w:proofErr w:type="spellStart"/>
      <w:r w:rsidRPr="00035B9A">
        <w:t>im</w:t>
      </w:r>
      <w:proofErr w:type="spellEnd"/>
      <w:r w:rsidRPr="00035B9A">
        <w:t xml:space="preserve"> </w:t>
      </w:r>
      <w:proofErr w:type="spellStart"/>
      <w:r w:rsidRPr="00035B9A">
        <w:t>Leben</w:t>
      </w:r>
      <w:proofErr w:type="spellEnd"/>
      <w:r w:rsidRPr="00035B9A">
        <w:t xml:space="preserve">» (‘жизненный контекст’ — говоря словами Иоганна Фридриха </w:t>
      </w:r>
      <w:proofErr w:type="spellStart"/>
      <w:r w:rsidRPr="00035B9A">
        <w:t>Гункеля</w:t>
      </w:r>
      <w:proofErr w:type="spellEnd"/>
      <w:r w:rsidRPr="00035B9A">
        <w:t xml:space="preserve">) множества исследовательских треков и жанров прикладных и вовлеченных исследований. Один из проблемных вопросов в этом поле — проблема доверия между различными группами как исследователей, так и тех сообществ, с которыми они взаимодействуют. </w:t>
      </w:r>
    </w:p>
    <w:p w14:paraId="2EB03C8F" w14:textId="77777777" w:rsidR="00035B9A" w:rsidRPr="00035B9A" w:rsidRDefault="00035B9A" w:rsidP="00035B9A">
      <w:pPr>
        <w:pStyle w:val="a5"/>
        <w:ind w:firstLine="284"/>
        <w:jc w:val="both"/>
      </w:pPr>
      <w:r w:rsidRPr="00035B9A">
        <w:t xml:space="preserve">Мы предлагаем обсудить следующий спектр вопросов: </w:t>
      </w:r>
    </w:p>
    <w:p w14:paraId="3A0FF4EB" w14:textId="77777777" w:rsidR="00035B9A" w:rsidRPr="00035B9A" w:rsidRDefault="00035B9A" w:rsidP="00035B9A">
      <w:pPr>
        <w:pStyle w:val="a5"/>
        <w:numPr>
          <w:ilvl w:val="0"/>
          <w:numId w:val="5"/>
        </w:numPr>
        <w:spacing w:before="0" w:beforeAutospacing="0" w:after="0" w:afterAutospacing="0"/>
        <w:ind w:left="0" w:firstLine="284"/>
        <w:jc w:val="both"/>
      </w:pPr>
      <w:r w:rsidRPr="00035B9A">
        <w:t xml:space="preserve">Как трансформировались дисциплинарные подходы к прикладным исследованиям? </w:t>
      </w:r>
    </w:p>
    <w:p w14:paraId="1133B357" w14:textId="77777777" w:rsidR="00035B9A" w:rsidRPr="00035B9A" w:rsidRDefault="00035B9A" w:rsidP="00035B9A">
      <w:pPr>
        <w:pStyle w:val="a5"/>
        <w:numPr>
          <w:ilvl w:val="0"/>
          <w:numId w:val="5"/>
        </w:numPr>
        <w:spacing w:before="0" w:beforeAutospacing="0" w:after="0" w:afterAutospacing="0"/>
        <w:ind w:left="0" w:firstLine="284"/>
        <w:jc w:val="both"/>
      </w:pPr>
      <w:r w:rsidRPr="00035B9A">
        <w:t xml:space="preserve">Насколько возможны перенос или адаптация практик </w:t>
      </w:r>
      <w:r w:rsidRPr="00035B9A">
        <w:rPr>
          <w:lang w:val="en-US"/>
        </w:rPr>
        <w:t>applied</w:t>
      </w:r>
      <w:r w:rsidRPr="00035B9A">
        <w:t xml:space="preserve"> и </w:t>
      </w:r>
      <w:r w:rsidRPr="00035B9A">
        <w:rPr>
          <w:lang w:val="en-US"/>
        </w:rPr>
        <w:t>engaged</w:t>
      </w:r>
      <w:r w:rsidRPr="00035B9A">
        <w:t xml:space="preserve"> исследований в иное культурное пространство? </w:t>
      </w:r>
    </w:p>
    <w:p w14:paraId="0773CD87" w14:textId="77777777" w:rsidR="00035B9A" w:rsidRPr="00035B9A" w:rsidRDefault="00035B9A" w:rsidP="00035B9A">
      <w:pPr>
        <w:pStyle w:val="a5"/>
        <w:numPr>
          <w:ilvl w:val="0"/>
          <w:numId w:val="5"/>
        </w:numPr>
        <w:spacing w:before="0" w:beforeAutospacing="0" w:after="0" w:afterAutospacing="0"/>
        <w:ind w:left="0" w:firstLine="284"/>
        <w:jc w:val="both"/>
      </w:pPr>
      <w:r w:rsidRPr="00035B9A">
        <w:t xml:space="preserve">Каким образом происходит (и происходит ли) конвертация фундаментального / академического знания в прикладные проекты и наоборот — насколько работа в прикладном проекте позволяет получить релевантные академические результаты? </w:t>
      </w:r>
    </w:p>
    <w:p w14:paraId="00A05B03" w14:textId="77777777" w:rsidR="00035B9A" w:rsidRPr="00035B9A" w:rsidRDefault="00035B9A" w:rsidP="00035B9A">
      <w:pPr>
        <w:pStyle w:val="a5"/>
        <w:numPr>
          <w:ilvl w:val="0"/>
          <w:numId w:val="5"/>
        </w:numPr>
        <w:spacing w:before="0" w:beforeAutospacing="0" w:after="0" w:afterAutospacing="0"/>
        <w:ind w:left="0" w:firstLine="284"/>
        <w:jc w:val="both"/>
      </w:pPr>
      <w:r w:rsidRPr="00035B9A">
        <w:t>Как исследовательская методология, этические подходы и дисциплинарный дискурс трансформируются в ходе прикладного проекта?</w:t>
      </w:r>
    </w:p>
    <w:p w14:paraId="22D02096" w14:textId="77777777" w:rsidR="00035B9A" w:rsidRPr="00035B9A" w:rsidRDefault="00035B9A" w:rsidP="00035B9A">
      <w:pPr>
        <w:pStyle w:val="a5"/>
        <w:numPr>
          <w:ilvl w:val="0"/>
          <w:numId w:val="5"/>
        </w:numPr>
        <w:spacing w:before="0" w:beforeAutospacing="0" w:after="0" w:afterAutospacing="0"/>
        <w:ind w:left="0" w:firstLine="284"/>
        <w:jc w:val="both"/>
      </w:pPr>
      <w:r w:rsidRPr="00035B9A">
        <w:t xml:space="preserve">Как работает трансграничное производство знаний и что такое партнерское знание в прикладной сфере? </w:t>
      </w:r>
    </w:p>
    <w:p w14:paraId="257EF190" w14:textId="77777777" w:rsidR="00035B9A" w:rsidRPr="00035B9A" w:rsidRDefault="00035B9A" w:rsidP="00035B9A">
      <w:pPr>
        <w:pStyle w:val="a5"/>
        <w:numPr>
          <w:ilvl w:val="0"/>
          <w:numId w:val="5"/>
        </w:numPr>
        <w:spacing w:before="0" w:beforeAutospacing="0" w:after="0" w:afterAutospacing="0"/>
        <w:ind w:left="0" w:firstLine="284"/>
        <w:jc w:val="both"/>
      </w:pPr>
      <w:r w:rsidRPr="00035B9A">
        <w:t>Какие отношения формируются между исследователем и его «прикладным полем» в результате таких краткосрочных или долгосрочных взаимодействий? Как возникает вовлечение исследователя в наблюдаемые им процессы и какие формы оно может принимать? Существует ли граница между «вовлеченным исследователем» и активистом в исследовательской позиции?</w:t>
      </w:r>
    </w:p>
    <w:p w14:paraId="1205E2D7" w14:textId="77777777" w:rsidR="00035B9A" w:rsidRPr="00035B9A" w:rsidRDefault="00035B9A" w:rsidP="00035B9A">
      <w:pPr>
        <w:pStyle w:val="a5"/>
        <w:numPr>
          <w:ilvl w:val="0"/>
          <w:numId w:val="5"/>
        </w:numPr>
        <w:spacing w:before="0" w:beforeAutospacing="0" w:after="0" w:afterAutospacing="0"/>
        <w:ind w:left="0" w:firstLine="284"/>
        <w:jc w:val="both"/>
      </w:pPr>
      <w:r w:rsidRPr="00035B9A">
        <w:t>Как прикладные исследователи выстраивают отношения со своими заказчиками и другими стейкхолдерами?</w:t>
      </w:r>
    </w:p>
    <w:p w14:paraId="06DC12CF" w14:textId="77777777" w:rsidR="00035B9A" w:rsidRPr="00035B9A" w:rsidRDefault="00035B9A" w:rsidP="00035B9A">
      <w:pPr>
        <w:pStyle w:val="a5"/>
        <w:numPr>
          <w:ilvl w:val="0"/>
          <w:numId w:val="5"/>
        </w:numPr>
        <w:spacing w:before="0" w:beforeAutospacing="0" w:after="0" w:afterAutospacing="0"/>
        <w:ind w:left="0" w:firstLine="284"/>
        <w:jc w:val="both"/>
      </w:pPr>
      <w:r w:rsidRPr="00035B9A">
        <w:t>Как производится экспертиза в поле судебных решений и влияют ли ее результаты на правовое поле?</w:t>
      </w:r>
    </w:p>
    <w:p w14:paraId="43CA4FFA" w14:textId="77777777" w:rsidR="00035B9A" w:rsidRPr="00035B9A" w:rsidRDefault="00035B9A" w:rsidP="00035B9A">
      <w:pPr>
        <w:pStyle w:val="a5"/>
        <w:numPr>
          <w:ilvl w:val="0"/>
          <w:numId w:val="5"/>
        </w:numPr>
        <w:spacing w:before="0" w:beforeAutospacing="0" w:after="0" w:afterAutospacing="0"/>
        <w:ind w:left="0" w:firstLine="284"/>
        <w:jc w:val="both"/>
      </w:pPr>
      <w:r w:rsidRPr="00035B9A">
        <w:t>Как формируется коммерческая составляющая (структура ценообразования) прикладных исследований?</w:t>
      </w:r>
    </w:p>
    <w:p w14:paraId="436AF190" w14:textId="77777777" w:rsidR="00035B9A" w:rsidRPr="00035B9A" w:rsidRDefault="00035B9A" w:rsidP="00035B9A">
      <w:pPr>
        <w:pStyle w:val="a5"/>
        <w:numPr>
          <w:ilvl w:val="0"/>
          <w:numId w:val="5"/>
        </w:numPr>
        <w:spacing w:before="0" w:beforeAutospacing="0" w:after="0" w:afterAutospacing="0"/>
        <w:ind w:left="0" w:firstLine="284"/>
        <w:jc w:val="both"/>
      </w:pPr>
      <w:r w:rsidRPr="00035B9A">
        <w:t xml:space="preserve">Как происходит профессионализация деятельности прикладного исследователя? Какие </w:t>
      </w:r>
      <w:r w:rsidRPr="00035B9A">
        <w:rPr>
          <w:i/>
          <w:iCs/>
          <w:lang w:val="en-US"/>
        </w:rPr>
        <w:t>soft</w:t>
      </w:r>
      <w:r w:rsidRPr="00035B9A">
        <w:t xml:space="preserve"> и </w:t>
      </w:r>
      <w:r w:rsidRPr="00035B9A">
        <w:rPr>
          <w:i/>
          <w:iCs/>
          <w:lang w:val="en-US"/>
        </w:rPr>
        <w:t>hard</w:t>
      </w:r>
      <w:r w:rsidRPr="00035B9A">
        <w:rPr>
          <w:i/>
          <w:iCs/>
        </w:rPr>
        <w:t xml:space="preserve"> </w:t>
      </w:r>
      <w:r w:rsidRPr="00035B9A">
        <w:rPr>
          <w:i/>
          <w:iCs/>
          <w:lang w:val="en-US"/>
        </w:rPr>
        <w:t>skills</w:t>
      </w:r>
      <w:r w:rsidRPr="00035B9A">
        <w:t xml:space="preserve"> оказываются наиболее востребованными в этой среде?</w:t>
      </w:r>
    </w:p>
    <w:p w14:paraId="78C20B42" w14:textId="77777777" w:rsidR="00035B9A" w:rsidRPr="00035B9A" w:rsidRDefault="00035B9A" w:rsidP="00035B9A">
      <w:pPr>
        <w:pStyle w:val="a5"/>
        <w:numPr>
          <w:ilvl w:val="0"/>
          <w:numId w:val="5"/>
        </w:numPr>
        <w:spacing w:before="0" w:beforeAutospacing="0" w:after="0" w:afterAutospacing="0"/>
        <w:ind w:left="0" w:firstLine="284"/>
        <w:jc w:val="both"/>
      </w:pPr>
      <w:r w:rsidRPr="00035B9A">
        <w:lastRenderedPageBreak/>
        <w:t xml:space="preserve">Как популяризаторская деятельность и действия в публичном поле меняют представления пользователей о гуманитарных науках и формируют репутацию исследователя? </w:t>
      </w:r>
    </w:p>
    <w:p w14:paraId="4736DD09" w14:textId="77777777" w:rsidR="00035B9A" w:rsidRPr="00035B9A" w:rsidRDefault="00035B9A" w:rsidP="00035B9A">
      <w:pPr>
        <w:pStyle w:val="a5"/>
        <w:numPr>
          <w:ilvl w:val="0"/>
          <w:numId w:val="5"/>
        </w:numPr>
        <w:spacing w:before="0" w:beforeAutospacing="0" w:after="0" w:afterAutospacing="0"/>
        <w:ind w:left="0" w:firstLine="284"/>
        <w:jc w:val="both"/>
      </w:pPr>
      <w:r w:rsidRPr="00035B9A">
        <w:t>Какие локальные кейсы изменили окружающее пространство и жизнь сообществ?</w:t>
      </w:r>
    </w:p>
    <w:p w14:paraId="1ECA7811" w14:textId="77777777" w:rsidR="00035B9A" w:rsidRPr="00035B9A" w:rsidRDefault="00035B9A" w:rsidP="00035B9A">
      <w:pPr>
        <w:pStyle w:val="a5"/>
        <w:numPr>
          <w:ilvl w:val="0"/>
          <w:numId w:val="5"/>
        </w:numPr>
        <w:spacing w:before="0" w:beforeAutospacing="0" w:after="0" w:afterAutospacing="0"/>
        <w:ind w:left="0" w:firstLine="284"/>
        <w:jc w:val="both"/>
      </w:pPr>
      <w:r w:rsidRPr="00035B9A">
        <w:t xml:space="preserve">Как сами антропологи, социологи, фольклористы и др. оценивают свои успехи в поле </w:t>
      </w:r>
      <w:r w:rsidRPr="00035B9A">
        <w:rPr>
          <w:i/>
          <w:iCs/>
          <w:lang w:val="en-US"/>
        </w:rPr>
        <w:t>applied</w:t>
      </w:r>
      <w:r w:rsidRPr="00035B9A">
        <w:rPr>
          <w:i/>
          <w:iCs/>
        </w:rPr>
        <w:t xml:space="preserve"> </w:t>
      </w:r>
      <w:r w:rsidRPr="00035B9A">
        <w:t>и</w:t>
      </w:r>
      <w:r w:rsidRPr="00035B9A">
        <w:rPr>
          <w:i/>
          <w:iCs/>
        </w:rPr>
        <w:t xml:space="preserve"> </w:t>
      </w:r>
      <w:r w:rsidRPr="00035B9A">
        <w:rPr>
          <w:i/>
          <w:iCs/>
          <w:lang w:val="en-US"/>
        </w:rPr>
        <w:t>engaged</w:t>
      </w:r>
      <w:r w:rsidRPr="00035B9A">
        <w:t xml:space="preserve"> дисциплин? </w:t>
      </w:r>
    </w:p>
    <w:p w14:paraId="586CD6D3" w14:textId="77777777" w:rsidR="00035B9A" w:rsidRPr="00035B9A" w:rsidRDefault="00035B9A" w:rsidP="00035B9A">
      <w:pPr>
        <w:pStyle w:val="a5"/>
        <w:spacing w:before="0" w:beforeAutospacing="0" w:after="0" w:afterAutospacing="0"/>
        <w:ind w:left="1069"/>
        <w:jc w:val="both"/>
      </w:pPr>
    </w:p>
    <w:p w14:paraId="627A54C3" w14:textId="77777777" w:rsidR="00035B9A" w:rsidRPr="00035B9A" w:rsidRDefault="00035B9A" w:rsidP="00035B9A">
      <w:pPr>
        <w:pStyle w:val="a5"/>
        <w:spacing w:before="0" w:beforeAutospacing="0" w:after="0" w:afterAutospacing="0"/>
        <w:jc w:val="both"/>
      </w:pPr>
    </w:p>
    <w:p w14:paraId="0A129D34" w14:textId="77777777" w:rsidR="00035B9A" w:rsidRPr="00035B9A" w:rsidRDefault="00035B9A" w:rsidP="00035B9A">
      <w:pPr>
        <w:pStyle w:val="a5"/>
        <w:spacing w:before="0" w:beforeAutospacing="0" w:after="0" w:afterAutospacing="0"/>
        <w:ind w:firstLine="709"/>
        <w:jc w:val="both"/>
      </w:pPr>
      <w:r w:rsidRPr="00035B9A">
        <w:t>В рамках Школы-2023 предполагается обсудить эти и другие вопросы, связанные с различными аспектами прикладных и вовлеченных исследований в области антропологии, фольклористики, социологии, культурологии, истории и других гуманитарных наук, чтобы сформировать общее дискуссионное поле.</w:t>
      </w:r>
    </w:p>
    <w:p w14:paraId="436B4DFB" w14:textId="505231F3" w:rsidR="00B25639" w:rsidRPr="00035B9A" w:rsidRDefault="00B25639">
      <w:pPr>
        <w:rPr>
          <w:rFonts w:ascii="Times New Roman" w:hAnsi="Times New Roman" w:cs="Times New Roman"/>
        </w:rPr>
      </w:pPr>
    </w:p>
    <w:p w14:paraId="19B8FE17" w14:textId="77777777" w:rsidR="004A3C3F" w:rsidRDefault="004A3C3F">
      <w:pPr>
        <w:rPr>
          <w:rFonts w:ascii="Times New Roman" w:hAnsi="Times New Roman" w:cs="Times New Roman"/>
        </w:rPr>
      </w:pPr>
      <w:r>
        <w:rPr>
          <w:rFonts w:ascii="Times New Roman" w:hAnsi="Times New Roman" w:cs="Times New Roman"/>
        </w:rPr>
        <w:br w:type="page"/>
      </w:r>
    </w:p>
    <w:p w14:paraId="2149FFFE" w14:textId="7C5310D0" w:rsidR="00B25639" w:rsidRPr="00035B9A" w:rsidRDefault="00035B9A" w:rsidP="00B25639">
      <w:pPr>
        <w:jc w:val="center"/>
        <w:rPr>
          <w:rFonts w:ascii="Times New Roman" w:hAnsi="Times New Roman" w:cs="Times New Roman"/>
        </w:rPr>
      </w:pPr>
      <w:r w:rsidRPr="00035B9A">
        <w:rPr>
          <w:rFonts w:ascii="Times New Roman" w:hAnsi="Times New Roman" w:cs="Times New Roman"/>
        </w:rPr>
        <w:lastRenderedPageBreak/>
        <w:t>Тезисы лекций и практических занятий</w:t>
      </w:r>
    </w:p>
    <w:p w14:paraId="0C55B500" w14:textId="68F87C03" w:rsidR="00B25639" w:rsidRPr="00DB0323" w:rsidRDefault="00B25639" w:rsidP="004A3C3F">
      <w:pPr>
        <w:rPr>
          <w:rFonts w:ascii="Times New Roman" w:hAnsi="Times New Roman" w:cs="Times New Roman"/>
          <w:i/>
        </w:rPr>
      </w:pPr>
      <w:r w:rsidRPr="00035B9A">
        <w:rPr>
          <w:rFonts w:ascii="Times New Roman" w:hAnsi="Times New Roman" w:cs="Times New Roman"/>
        </w:rPr>
        <w:br w:type="page"/>
      </w:r>
      <w:r w:rsidR="00DB0323" w:rsidRPr="00DB0323">
        <w:rPr>
          <w:rFonts w:ascii="Times New Roman" w:hAnsi="Times New Roman" w:cs="Times New Roman"/>
          <w:i/>
        </w:rPr>
        <w:lastRenderedPageBreak/>
        <w:t>Е.В. Александров</w:t>
      </w:r>
    </w:p>
    <w:p w14:paraId="4F0D81BD" w14:textId="77777777" w:rsidR="00DB0323" w:rsidRDefault="00DB0323" w:rsidP="00DB0323">
      <w:pPr>
        <w:jc w:val="right"/>
        <w:rPr>
          <w:rFonts w:ascii="Times New Roman" w:hAnsi="Times New Roman" w:cs="Times New Roman"/>
        </w:rPr>
      </w:pPr>
      <w:r>
        <w:rPr>
          <w:rFonts w:ascii="Times New Roman" w:hAnsi="Times New Roman" w:cs="Times New Roman"/>
        </w:rPr>
        <w:t>(МГУ им. М.В. Ломоносова)</w:t>
      </w:r>
    </w:p>
    <w:p w14:paraId="5437071A" w14:textId="77777777" w:rsidR="00DB0323" w:rsidRDefault="00DB0323" w:rsidP="00DB0323">
      <w:pPr>
        <w:jc w:val="right"/>
        <w:rPr>
          <w:rFonts w:ascii="Times New Roman" w:hAnsi="Times New Roman" w:cs="Times New Roman"/>
        </w:rPr>
      </w:pPr>
    </w:p>
    <w:p w14:paraId="5E18494F" w14:textId="77777777" w:rsidR="00DB0323" w:rsidRPr="00DB0323" w:rsidRDefault="00DB0323" w:rsidP="00DB0323">
      <w:pPr>
        <w:spacing w:line="360" w:lineRule="auto"/>
        <w:ind w:firstLine="709"/>
        <w:jc w:val="center"/>
        <w:rPr>
          <w:rFonts w:ascii="Times New Roman" w:eastAsia="Times New Roman" w:hAnsi="Times New Roman" w:cs="Times New Roman"/>
          <w:b/>
          <w:color w:val="000000"/>
          <w:shd w:val="clear" w:color="auto" w:fill="FFFFFF"/>
          <w:lang w:eastAsia="ru-RU"/>
        </w:rPr>
      </w:pPr>
      <w:r w:rsidRPr="00DB0323">
        <w:rPr>
          <w:rFonts w:ascii="Times New Roman" w:eastAsia="Times New Roman" w:hAnsi="Times New Roman" w:cs="Times New Roman"/>
          <w:b/>
          <w:color w:val="000000"/>
          <w:shd w:val="clear" w:color="auto" w:fill="FFFFFF"/>
          <w:lang w:eastAsia="ru-RU"/>
        </w:rPr>
        <w:t>Первые попытки обустроить визуальную антропологию в России</w:t>
      </w:r>
    </w:p>
    <w:p w14:paraId="64C145DF" w14:textId="77777777" w:rsidR="00DB0323" w:rsidRPr="00DB0323" w:rsidRDefault="00DB0323" w:rsidP="00DB0323">
      <w:pPr>
        <w:spacing w:line="360" w:lineRule="auto"/>
        <w:ind w:firstLine="709"/>
        <w:jc w:val="both"/>
        <w:rPr>
          <w:rFonts w:ascii="Times New Roman" w:eastAsia="Times New Roman" w:hAnsi="Times New Roman" w:cs="Times New Roman"/>
          <w:color w:val="000000"/>
          <w:shd w:val="clear" w:color="auto" w:fill="FFFFFF"/>
          <w:lang w:eastAsia="ru-RU"/>
        </w:rPr>
      </w:pPr>
    </w:p>
    <w:p w14:paraId="65A2649C" w14:textId="77777777" w:rsidR="00DB0323" w:rsidRDefault="00DB0323" w:rsidP="00DB0323">
      <w:pPr>
        <w:spacing w:line="360" w:lineRule="auto"/>
        <w:ind w:firstLine="709"/>
        <w:jc w:val="both"/>
        <w:rPr>
          <w:rFonts w:ascii="Times New Roman" w:eastAsia="Times New Roman" w:hAnsi="Times New Roman" w:cs="Times New Roman"/>
          <w:color w:val="000000"/>
          <w:shd w:val="clear" w:color="auto" w:fill="FFFFFF"/>
          <w:lang w:eastAsia="ru-RU"/>
        </w:rPr>
      </w:pPr>
      <w:r w:rsidRPr="00DB0323">
        <w:rPr>
          <w:rFonts w:ascii="Times New Roman" w:eastAsia="Times New Roman" w:hAnsi="Times New Roman" w:cs="Times New Roman"/>
          <w:color w:val="000000"/>
          <w:shd w:val="clear" w:color="auto" w:fill="FFFFFF"/>
          <w:lang w:eastAsia="ru-RU"/>
        </w:rPr>
        <w:t xml:space="preserve"> Как-то стыдно заявлять, что до конца 80-х гг. о визуальной антропологии в нашей стране никто не слышал. Конечно, это не так, иначе, откуда бы она взялась на сцене Союза кинематографистов в мае 1987 г.? Естественно, для двух мудрецов – выдающегося философа </w:t>
      </w:r>
      <w:proofErr w:type="spellStart"/>
      <w:r w:rsidRPr="00DB0323">
        <w:rPr>
          <w:rFonts w:ascii="Times New Roman" w:eastAsia="Times New Roman" w:hAnsi="Times New Roman" w:cs="Times New Roman"/>
          <w:color w:val="000000"/>
          <w:shd w:val="clear" w:color="auto" w:fill="FFFFFF"/>
          <w:lang w:eastAsia="ru-RU"/>
        </w:rPr>
        <w:t>Вяч</w:t>
      </w:r>
      <w:proofErr w:type="spellEnd"/>
      <w:r w:rsidRPr="00DB0323">
        <w:rPr>
          <w:rFonts w:ascii="Times New Roman" w:eastAsia="Times New Roman" w:hAnsi="Times New Roman" w:cs="Times New Roman"/>
          <w:color w:val="000000"/>
          <w:shd w:val="clear" w:color="auto" w:fill="FFFFFF"/>
          <w:lang w:eastAsia="ru-RU"/>
        </w:rPr>
        <w:t xml:space="preserve">. Вс. Иванова и писателя </w:t>
      </w:r>
      <w:proofErr w:type="spellStart"/>
      <w:r w:rsidRPr="00DB0323">
        <w:rPr>
          <w:rFonts w:ascii="Times New Roman" w:eastAsia="Times New Roman" w:hAnsi="Times New Roman" w:cs="Times New Roman"/>
          <w:color w:val="000000"/>
          <w:shd w:val="clear" w:color="auto" w:fill="FFFFFF"/>
          <w:lang w:eastAsia="ru-RU"/>
        </w:rPr>
        <w:t>Ленарта</w:t>
      </w:r>
      <w:proofErr w:type="spellEnd"/>
      <w:r w:rsidRPr="00DB0323">
        <w:rPr>
          <w:rFonts w:ascii="Times New Roman" w:eastAsia="Times New Roman" w:hAnsi="Times New Roman" w:cs="Times New Roman"/>
          <w:color w:val="000000"/>
          <w:shd w:val="clear" w:color="auto" w:fill="FFFFFF"/>
          <w:lang w:eastAsia="ru-RU"/>
        </w:rPr>
        <w:t xml:space="preserve"> Мери – будущего президента Эстонской Республики в этом магическом словосочетании не было ничего нового. Но, вероятно, было ожидание, что новое гуманитарное направление средств массовой коммуникации окажется уместным и востребованным в назревающий период переустройства Советского Союза. </w:t>
      </w:r>
    </w:p>
    <w:p w14:paraId="21FAA464" w14:textId="77777777" w:rsidR="00DB0323" w:rsidRDefault="00DB0323" w:rsidP="00DB0323">
      <w:pPr>
        <w:spacing w:line="360" w:lineRule="auto"/>
        <w:ind w:firstLine="709"/>
        <w:jc w:val="both"/>
        <w:rPr>
          <w:rFonts w:ascii="Times New Roman" w:eastAsia="Times New Roman" w:hAnsi="Times New Roman" w:cs="Times New Roman"/>
          <w:color w:val="000000"/>
          <w:shd w:val="clear" w:color="auto" w:fill="FFFFFF"/>
          <w:lang w:eastAsia="ru-RU"/>
        </w:rPr>
      </w:pPr>
      <w:r w:rsidRPr="00DB0323">
        <w:rPr>
          <w:rFonts w:ascii="Times New Roman" w:eastAsia="Times New Roman" w:hAnsi="Times New Roman" w:cs="Times New Roman"/>
          <w:color w:val="000000"/>
          <w:shd w:val="clear" w:color="auto" w:fill="FFFFFF"/>
          <w:lang w:eastAsia="ru-RU"/>
        </w:rPr>
        <w:t xml:space="preserve">Содержанием лекции станет рассказ о начальном этапе деятельности Центра визуальной антропологии МГУ и проведении его сотрудниками нескольких выездных школ визуальной антропологии. В качестве иллюстраций будет показано несколько видеофрагментов, созданных слушателями. </w:t>
      </w:r>
    </w:p>
    <w:p w14:paraId="27816380" w14:textId="77777777" w:rsidR="00DB0323" w:rsidRDefault="00DB0323" w:rsidP="00DB0323">
      <w:pPr>
        <w:spacing w:line="360" w:lineRule="auto"/>
        <w:ind w:firstLine="709"/>
        <w:jc w:val="both"/>
        <w:rPr>
          <w:rFonts w:ascii="Times New Roman" w:eastAsia="Times New Roman" w:hAnsi="Times New Roman" w:cs="Times New Roman"/>
          <w:color w:val="000000"/>
          <w:shd w:val="clear" w:color="auto" w:fill="FFFFFF"/>
          <w:lang w:eastAsia="ru-RU"/>
        </w:rPr>
      </w:pPr>
      <w:r w:rsidRPr="00DB0323">
        <w:rPr>
          <w:rFonts w:ascii="Times New Roman" w:eastAsia="Times New Roman" w:hAnsi="Times New Roman" w:cs="Times New Roman"/>
          <w:color w:val="000000"/>
          <w:shd w:val="clear" w:color="auto" w:fill="FFFFFF"/>
          <w:lang w:eastAsia="ru-RU"/>
        </w:rPr>
        <w:t xml:space="preserve">Идея осуществления выездной мастерской вынашивалась давно. Еще со времен </w:t>
      </w:r>
      <w:proofErr w:type="spellStart"/>
      <w:r w:rsidRPr="00DB0323">
        <w:rPr>
          <w:rFonts w:ascii="Times New Roman" w:eastAsia="Times New Roman" w:hAnsi="Times New Roman" w:cs="Times New Roman"/>
          <w:color w:val="000000"/>
          <w:shd w:val="clear" w:color="auto" w:fill="FFFFFF"/>
          <w:lang w:eastAsia="ru-RU"/>
        </w:rPr>
        <w:t>Казымской</w:t>
      </w:r>
      <w:proofErr w:type="spellEnd"/>
      <w:r w:rsidRPr="00DB0323">
        <w:rPr>
          <w:rFonts w:ascii="Times New Roman" w:eastAsia="Times New Roman" w:hAnsi="Times New Roman" w:cs="Times New Roman"/>
          <w:color w:val="000000"/>
          <w:shd w:val="clear" w:color="auto" w:fill="FFFFFF"/>
          <w:lang w:eastAsia="ru-RU"/>
        </w:rPr>
        <w:t xml:space="preserve"> школы в Ханты-Мансийском округе, которую организовал профессор Монреальского университета </w:t>
      </w:r>
      <w:proofErr w:type="spellStart"/>
      <w:r w:rsidRPr="00DB0323">
        <w:rPr>
          <w:rFonts w:ascii="Times New Roman" w:eastAsia="Times New Roman" w:hAnsi="Times New Roman" w:cs="Times New Roman"/>
          <w:color w:val="000000"/>
          <w:shd w:val="clear" w:color="auto" w:fill="FFFFFF"/>
          <w:lang w:eastAsia="ru-RU"/>
        </w:rPr>
        <w:t>Асен</w:t>
      </w:r>
      <w:proofErr w:type="spellEnd"/>
      <w:r w:rsidRPr="00DB0323">
        <w:rPr>
          <w:rFonts w:ascii="Times New Roman" w:eastAsia="Times New Roman" w:hAnsi="Times New Roman" w:cs="Times New Roman"/>
          <w:color w:val="000000"/>
          <w:shd w:val="clear" w:color="auto" w:fill="FFFFFF"/>
          <w:lang w:eastAsia="ru-RU"/>
        </w:rPr>
        <w:t xml:space="preserve"> </w:t>
      </w:r>
      <w:proofErr w:type="spellStart"/>
      <w:r w:rsidRPr="00DB0323">
        <w:rPr>
          <w:rFonts w:ascii="Times New Roman" w:eastAsia="Times New Roman" w:hAnsi="Times New Roman" w:cs="Times New Roman"/>
          <w:color w:val="000000"/>
          <w:shd w:val="clear" w:color="auto" w:fill="FFFFFF"/>
          <w:lang w:eastAsia="ru-RU"/>
        </w:rPr>
        <w:t>Баликси</w:t>
      </w:r>
      <w:proofErr w:type="spellEnd"/>
      <w:r w:rsidRPr="00DB0323">
        <w:rPr>
          <w:rFonts w:ascii="Times New Roman" w:eastAsia="Times New Roman" w:hAnsi="Times New Roman" w:cs="Times New Roman"/>
          <w:color w:val="000000"/>
          <w:shd w:val="clear" w:color="auto" w:fill="FFFFFF"/>
          <w:lang w:eastAsia="ru-RU"/>
        </w:rPr>
        <w:t xml:space="preserve">, — человек, очень много сделавший для становления и развития визуальной антропологии в России. Тогда, в августе 1991 г., были на практике продемонстрированы интенсивные методы подготовки слушателей, которые до этого не имели представления о визуальной антропологии и в лучшем случае, обладали любительским навыками видеосъемки. К этому времени у меня и кинорежиссера-документалиста Леонида Филимонова уже существовал двухлетний опыт преподавания спецкурса визуальной антропологии, разработанный для студентов-этнографов исторического факультета МГУ. Участие в </w:t>
      </w:r>
      <w:proofErr w:type="spellStart"/>
      <w:r w:rsidRPr="00DB0323">
        <w:rPr>
          <w:rFonts w:ascii="Times New Roman" w:eastAsia="Times New Roman" w:hAnsi="Times New Roman" w:cs="Times New Roman"/>
          <w:color w:val="000000"/>
          <w:shd w:val="clear" w:color="auto" w:fill="FFFFFF"/>
          <w:lang w:eastAsia="ru-RU"/>
        </w:rPr>
        <w:t>Казымской</w:t>
      </w:r>
      <w:proofErr w:type="spellEnd"/>
      <w:r w:rsidRPr="00DB0323">
        <w:rPr>
          <w:rFonts w:ascii="Times New Roman" w:eastAsia="Times New Roman" w:hAnsi="Times New Roman" w:cs="Times New Roman"/>
          <w:color w:val="000000"/>
          <w:shd w:val="clear" w:color="auto" w:fill="FFFFFF"/>
          <w:lang w:eastAsia="ru-RU"/>
        </w:rPr>
        <w:t xml:space="preserve"> школе в качестве преподавателей-стажеров дало нам чрезвычайно важный опыт совершенствования навыков интенсивных практических занятий и, главное, послужило стимулом для планирования собственной выездной школы. Несмотря на осознание актуальности этой задачи, к ее решению не удавалось приступить довольно долго. </w:t>
      </w:r>
    </w:p>
    <w:p w14:paraId="29D2F0CE" w14:textId="77777777" w:rsidR="00DB0323" w:rsidRDefault="00DB0323" w:rsidP="00DB0323">
      <w:pPr>
        <w:spacing w:line="360" w:lineRule="auto"/>
        <w:ind w:firstLine="709"/>
        <w:jc w:val="both"/>
        <w:rPr>
          <w:rFonts w:ascii="Times New Roman" w:eastAsia="Times New Roman" w:hAnsi="Times New Roman" w:cs="Times New Roman"/>
          <w:color w:val="000000"/>
          <w:shd w:val="clear" w:color="auto" w:fill="FFFFFF"/>
          <w:lang w:eastAsia="ru-RU"/>
        </w:rPr>
      </w:pPr>
      <w:r w:rsidRPr="00DB0323">
        <w:rPr>
          <w:rFonts w:ascii="Times New Roman" w:eastAsia="Times New Roman" w:hAnsi="Times New Roman" w:cs="Times New Roman"/>
          <w:color w:val="000000"/>
          <w:shd w:val="clear" w:color="auto" w:fill="FFFFFF"/>
          <w:lang w:eastAsia="ru-RU"/>
        </w:rPr>
        <w:t xml:space="preserve">Быстрее был организован первый в России фестиваль антропологических фильмов, прошедший в 1998 году в Салехарде. Одной из первостепенных рекомендаций, выдвинутых в ходе обсуждения на фестивале идеи создания Российской ассоциации визуальной антропологии, стало пожелание проведения регулярных выездных школ. Первое приглашение мы получили от Олега Игоревича </w:t>
      </w:r>
      <w:proofErr w:type="spellStart"/>
      <w:r w:rsidRPr="00DB0323">
        <w:rPr>
          <w:rFonts w:ascii="Times New Roman" w:eastAsia="Times New Roman" w:hAnsi="Times New Roman" w:cs="Times New Roman"/>
          <w:color w:val="000000"/>
          <w:shd w:val="clear" w:color="auto" w:fill="FFFFFF"/>
          <w:lang w:eastAsia="ru-RU"/>
        </w:rPr>
        <w:t>Генисаретского</w:t>
      </w:r>
      <w:proofErr w:type="spellEnd"/>
      <w:r w:rsidRPr="00DB0323">
        <w:rPr>
          <w:rFonts w:ascii="Times New Roman" w:eastAsia="Times New Roman" w:hAnsi="Times New Roman" w:cs="Times New Roman"/>
          <w:color w:val="000000"/>
          <w:shd w:val="clear" w:color="auto" w:fill="FFFFFF"/>
          <w:lang w:eastAsia="ru-RU"/>
        </w:rPr>
        <w:t xml:space="preserve">, который в то время был председателем жюри III Красноярской музейной Биеннале. Нужно было провести </w:t>
      </w:r>
      <w:r w:rsidRPr="00DB0323">
        <w:rPr>
          <w:rFonts w:ascii="Times New Roman" w:eastAsia="Times New Roman" w:hAnsi="Times New Roman" w:cs="Times New Roman"/>
          <w:color w:val="000000"/>
          <w:shd w:val="clear" w:color="auto" w:fill="FFFFFF"/>
          <w:lang w:eastAsia="ru-RU"/>
        </w:rPr>
        <w:lastRenderedPageBreak/>
        <w:t xml:space="preserve">мастерскую, темой которой было изменение роли модернизированного музея имени В.И. Ленина в жизни города в связи с подготовкой к проведению акции международного уровня. Основными слушателями мастерской стали сотрудники музеев сибирского региона. Непреложным условием было совместное создание слушателями мастерской общего фильма в течение пяти дней. И ориентация на музейный праздник, и очень короткий для подобной задачи срок, и незнание слушателями мастерской города, в котором они оказались, — все это изначально противоречило весьма существенным для визуальной антропологии установкам. Тем не менее, к некоторому удивлению самих мастеров, результаты оказались вполне удовлетворительными. Удалось ознакомить слушателей с основными принципами визуальной антропологии и объединить впервые встретившихся людей для работы над фильмом в условиях острого дефицита времени. И хотя разъяснению современных музейных подходов неизбежно пришлось уделить значительное внимание, в эпизодах и с горожанами, и с музейными работниками была достигнута не только естественность поведения героев-горожан, но и передана атмосфера, характеризующая некоторые сущностные черты культуры этих социальных групп. </w:t>
      </w:r>
    </w:p>
    <w:p w14:paraId="1C6CD75E" w14:textId="77777777" w:rsidR="00DB0323" w:rsidRDefault="00DB0323" w:rsidP="00DB0323">
      <w:pPr>
        <w:spacing w:line="360" w:lineRule="auto"/>
        <w:ind w:firstLine="709"/>
        <w:jc w:val="both"/>
        <w:rPr>
          <w:rFonts w:ascii="Times New Roman" w:eastAsia="Times New Roman" w:hAnsi="Times New Roman" w:cs="Times New Roman"/>
          <w:color w:val="000000"/>
          <w:shd w:val="clear" w:color="auto" w:fill="FFFFFF"/>
          <w:lang w:eastAsia="ru-RU"/>
        </w:rPr>
      </w:pPr>
      <w:r w:rsidRPr="00DB0323">
        <w:rPr>
          <w:rFonts w:ascii="Times New Roman" w:eastAsia="Times New Roman" w:hAnsi="Times New Roman" w:cs="Times New Roman"/>
          <w:color w:val="000000"/>
          <w:shd w:val="clear" w:color="auto" w:fill="FFFFFF"/>
          <w:lang w:eastAsia="ru-RU"/>
        </w:rPr>
        <w:t>Первый опыт позволил сделать некоторые выводы и определить оптимальные условия для проведения последующих школ. Стала очевидна необходимость тщательного отбора слушателей из</w:t>
      </w:r>
      <w:r>
        <w:rPr>
          <w:rFonts w:ascii="Times New Roman" w:eastAsia="Times New Roman" w:hAnsi="Times New Roman" w:cs="Times New Roman"/>
          <w:color w:val="000000"/>
          <w:shd w:val="clear" w:color="auto" w:fill="FFFFFF"/>
          <w:lang w:eastAsia="ru-RU"/>
        </w:rPr>
        <w:t xml:space="preserve"> </w:t>
      </w:r>
      <w:r w:rsidRPr="00DB0323">
        <w:rPr>
          <w:rFonts w:ascii="Times New Roman" w:eastAsia="Times New Roman" w:hAnsi="Times New Roman" w:cs="Times New Roman"/>
          <w:color w:val="000000"/>
          <w:shd w:val="clear" w:color="auto" w:fill="FFFFFF"/>
          <w:lang w:eastAsia="ru-RU"/>
        </w:rPr>
        <w:t>лиц</w:t>
      </w:r>
      <w:r>
        <w:rPr>
          <w:rFonts w:ascii="Times New Roman" w:eastAsia="Times New Roman" w:hAnsi="Times New Roman" w:cs="Times New Roman"/>
          <w:color w:val="000000"/>
          <w:shd w:val="clear" w:color="auto" w:fill="FFFFFF"/>
          <w:lang w:eastAsia="ru-RU"/>
        </w:rPr>
        <w:t>,</w:t>
      </w:r>
      <w:r w:rsidRPr="00DB0323">
        <w:rPr>
          <w:rFonts w:ascii="Times New Roman" w:eastAsia="Times New Roman" w:hAnsi="Times New Roman" w:cs="Times New Roman"/>
          <w:color w:val="000000"/>
          <w:shd w:val="clear" w:color="auto" w:fill="FFFFFF"/>
          <w:lang w:eastAsia="ru-RU"/>
        </w:rPr>
        <w:t xml:space="preserve"> изначально заинтересованных в результатах обучения</w:t>
      </w:r>
      <w:r>
        <w:rPr>
          <w:rFonts w:ascii="Times New Roman" w:eastAsia="Times New Roman" w:hAnsi="Times New Roman" w:cs="Times New Roman"/>
          <w:color w:val="000000"/>
          <w:shd w:val="clear" w:color="auto" w:fill="FFFFFF"/>
          <w:lang w:eastAsia="ru-RU"/>
        </w:rPr>
        <w:t>,</w:t>
      </w:r>
      <w:r w:rsidRPr="00DB0323">
        <w:rPr>
          <w:rFonts w:ascii="Times New Roman" w:eastAsia="Times New Roman" w:hAnsi="Times New Roman" w:cs="Times New Roman"/>
          <w:color w:val="000000"/>
          <w:shd w:val="clear" w:color="auto" w:fill="FFFFFF"/>
          <w:lang w:eastAsia="ru-RU"/>
        </w:rPr>
        <w:t xml:space="preserve"> и увеличение времени обучения до полутора-двух недель. С ориентацией на такой срок была подготовлена программа курса, предполагавшая введение аудитории в мир визуальной антропологии через знакомство с ее принципами, историей становления, основными тенденциями взаимодействия с наукой, кинематографом, телевидением, обществом в XX веке. Серьезный акцент был сделан на выдвинутой в начале прошлого столетия идее создания мирового визуально-антропологического архива, облегчающего общение между владельцами </w:t>
      </w:r>
      <w:proofErr w:type="spellStart"/>
      <w:r w:rsidRPr="00DB0323">
        <w:rPr>
          <w:rFonts w:ascii="Times New Roman" w:eastAsia="Times New Roman" w:hAnsi="Times New Roman" w:cs="Times New Roman"/>
          <w:color w:val="000000"/>
          <w:shd w:val="clear" w:color="auto" w:fill="FFFFFF"/>
          <w:lang w:eastAsia="ru-RU"/>
        </w:rPr>
        <w:t>видеофондов</w:t>
      </w:r>
      <w:proofErr w:type="spellEnd"/>
      <w:r w:rsidRPr="00DB0323">
        <w:rPr>
          <w:rFonts w:ascii="Times New Roman" w:eastAsia="Times New Roman" w:hAnsi="Times New Roman" w:cs="Times New Roman"/>
          <w:color w:val="000000"/>
          <w:shd w:val="clear" w:color="auto" w:fill="FFFFFF"/>
          <w:lang w:eastAsia="ru-RU"/>
        </w:rPr>
        <w:t xml:space="preserve"> в разных частях планеты, которая в настоящее время начинает реализовываться через сеть Интернет. В основу практических занятий была положена подготовленная к этому времени и апробированная в ходе создания нескольких фильмов по традиционной культуре методика «созвучной камеры». Современные портативные видеокамеры, на которые ориентирована новая методика, давали возможность гуманитариям в относительно короткий срок освоить приемы видеосъемки, позволяющие эффективно справляться с задачами визуально-антропологического характера. В проведении школ приняли участие сотрудники Центра визуальной антропологии МГУ: Л.С. Филимонов, Н.В. Литвина, О.Б. Христофорова, И.В. Бойко, А.С. </w:t>
      </w:r>
      <w:proofErr w:type="spellStart"/>
      <w:r w:rsidRPr="00DB0323">
        <w:rPr>
          <w:rFonts w:ascii="Times New Roman" w:eastAsia="Times New Roman" w:hAnsi="Times New Roman" w:cs="Times New Roman"/>
          <w:color w:val="000000"/>
          <w:shd w:val="clear" w:color="auto" w:fill="FFFFFF"/>
          <w:lang w:eastAsia="ru-RU"/>
        </w:rPr>
        <w:t>Уварина</w:t>
      </w:r>
      <w:proofErr w:type="spellEnd"/>
      <w:r w:rsidRPr="00DB0323">
        <w:rPr>
          <w:rFonts w:ascii="Times New Roman" w:eastAsia="Times New Roman" w:hAnsi="Times New Roman" w:cs="Times New Roman"/>
          <w:color w:val="000000"/>
          <w:shd w:val="clear" w:color="auto" w:fill="FFFFFF"/>
          <w:lang w:eastAsia="ru-RU"/>
        </w:rPr>
        <w:t xml:space="preserve">, Е.С. Данилко. С каждым разом совершенствуясь, выездные школы прошли сначала в г. Томске, </w:t>
      </w:r>
      <w:r w:rsidRPr="00DB0323">
        <w:rPr>
          <w:rFonts w:ascii="Times New Roman" w:eastAsia="Times New Roman" w:hAnsi="Times New Roman" w:cs="Times New Roman"/>
          <w:color w:val="000000"/>
          <w:shd w:val="clear" w:color="auto" w:fill="FFFFFF"/>
          <w:lang w:eastAsia="ru-RU"/>
        </w:rPr>
        <w:lastRenderedPageBreak/>
        <w:t xml:space="preserve">а затем в Венеции – башкирской деревне в окружении живописных селений многонациональной республики. </w:t>
      </w:r>
    </w:p>
    <w:p w14:paraId="168F0466" w14:textId="77777777" w:rsidR="00DB0323" w:rsidRPr="00DB0323" w:rsidRDefault="00DB0323" w:rsidP="00DB0323">
      <w:pPr>
        <w:spacing w:line="360" w:lineRule="auto"/>
        <w:ind w:firstLine="709"/>
        <w:jc w:val="both"/>
        <w:rPr>
          <w:rFonts w:ascii="Times New Roman" w:eastAsia="Times New Roman" w:hAnsi="Times New Roman" w:cs="Times New Roman"/>
          <w:lang w:eastAsia="ru-RU"/>
        </w:rPr>
      </w:pPr>
      <w:r w:rsidRPr="00DB0323">
        <w:rPr>
          <w:rFonts w:ascii="Times New Roman" w:eastAsia="Times New Roman" w:hAnsi="Times New Roman" w:cs="Times New Roman"/>
          <w:color w:val="000000"/>
          <w:shd w:val="clear" w:color="auto" w:fill="FFFFFF"/>
          <w:lang w:eastAsia="ru-RU"/>
        </w:rPr>
        <w:t>В ходе лекции будут показаны фрагменты учебных работ слушателей школ</w:t>
      </w:r>
      <w:r>
        <w:rPr>
          <w:rFonts w:ascii="Times New Roman" w:eastAsia="Times New Roman" w:hAnsi="Times New Roman" w:cs="Times New Roman"/>
          <w:color w:val="000000"/>
          <w:shd w:val="clear" w:color="auto" w:fill="FFFFFF"/>
          <w:lang w:eastAsia="ru-RU"/>
        </w:rPr>
        <w:t xml:space="preserve">ы. </w:t>
      </w:r>
      <w:r w:rsidRPr="00DB0323">
        <w:rPr>
          <w:rFonts w:ascii="Times New Roman" w:eastAsia="Times New Roman" w:hAnsi="Times New Roman" w:cs="Times New Roman"/>
          <w:color w:val="000000"/>
          <w:shd w:val="clear" w:color="auto" w:fill="FFFFFF"/>
          <w:lang w:eastAsia="ru-RU"/>
        </w:rPr>
        <w:t xml:space="preserve">В заключение – пройдет дискуссия о перспективах и формах развития визуальной антропологии в стране в настоящее время. </w:t>
      </w:r>
    </w:p>
    <w:p w14:paraId="07A868F7" w14:textId="77777777" w:rsidR="00DB0323" w:rsidRDefault="00DB0323">
      <w:pPr>
        <w:rPr>
          <w:rFonts w:ascii="Times New Roman" w:hAnsi="Times New Roman" w:cs="Times New Roman"/>
        </w:rPr>
      </w:pPr>
      <w:r>
        <w:rPr>
          <w:rFonts w:ascii="Times New Roman" w:hAnsi="Times New Roman" w:cs="Times New Roman"/>
        </w:rPr>
        <w:br w:type="page"/>
      </w:r>
    </w:p>
    <w:p w14:paraId="62CF9023" w14:textId="77777777" w:rsidR="00DB0323" w:rsidRDefault="00DB0323" w:rsidP="00DB0323">
      <w:pPr>
        <w:jc w:val="right"/>
        <w:rPr>
          <w:rFonts w:ascii="Times New Roman" w:hAnsi="Times New Roman" w:cs="Times New Roman"/>
        </w:rPr>
      </w:pPr>
      <w:r>
        <w:rPr>
          <w:rFonts w:ascii="Times New Roman" w:hAnsi="Times New Roman" w:cs="Times New Roman"/>
        </w:rPr>
        <w:lastRenderedPageBreak/>
        <w:t>М.Д. Алексе</w:t>
      </w:r>
      <w:r w:rsidR="00D9504D">
        <w:rPr>
          <w:rFonts w:ascii="Times New Roman" w:hAnsi="Times New Roman" w:cs="Times New Roman"/>
        </w:rPr>
        <w:t>е</w:t>
      </w:r>
      <w:r>
        <w:rPr>
          <w:rFonts w:ascii="Times New Roman" w:hAnsi="Times New Roman" w:cs="Times New Roman"/>
        </w:rPr>
        <w:t>вский</w:t>
      </w:r>
    </w:p>
    <w:p w14:paraId="4FD988B3" w14:textId="77777777" w:rsidR="00DB0323" w:rsidRDefault="00DB0323" w:rsidP="00DB0323">
      <w:pPr>
        <w:jc w:val="right"/>
        <w:rPr>
          <w:rFonts w:ascii="Times New Roman" w:hAnsi="Times New Roman" w:cs="Times New Roman"/>
        </w:rPr>
      </w:pPr>
      <w:r>
        <w:rPr>
          <w:rFonts w:ascii="Times New Roman" w:hAnsi="Times New Roman" w:cs="Times New Roman"/>
        </w:rPr>
        <w:t>(КБ Стрелка)</w:t>
      </w:r>
    </w:p>
    <w:p w14:paraId="675E09C6" w14:textId="77777777" w:rsidR="00DB0323" w:rsidRDefault="00DB0323" w:rsidP="00DB0323">
      <w:pPr>
        <w:jc w:val="right"/>
        <w:rPr>
          <w:rFonts w:ascii="Times New Roman" w:hAnsi="Times New Roman" w:cs="Times New Roman"/>
        </w:rPr>
      </w:pPr>
    </w:p>
    <w:p w14:paraId="1DA9ED77" w14:textId="77777777" w:rsidR="00DB0323" w:rsidRPr="00DB0323" w:rsidRDefault="00DB0323" w:rsidP="00DB0323">
      <w:pPr>
        <w:spacing w:line="360" w:lineRule="auto"/>
        <w:jc w:val="center"/>
        <w:rPr>
          <w:rFonts w:ascii="Times New Roman" w:eastAsia="Times New Roman" w:hAnsi="Times New Roman" w:cs="Times New Roman"/>
          <w:b/>
          <w:color w:val="000000"/>
          <w:shd w:val="clear" w:color="auto" w:fill="FFFFFF"/>
          <w:lang w:eastAsia="ru-RU"/>
        </w:rPr>
      </w:pPr>
      <w:r w:rsidRPr="00DB0323">
        <w:rPr>
          <w:rFonts w:ascii="Times New Roman" w:eastAsia="Times New Roman" w:hAnsi="Times New Roman" w:cs="Times New Roman"/>
          <w:b/>
          <w:color w:val="000000"/>
          <w:shd w:val="clear" w:color="auto" w:fill="FFFFFF"/>
          <w:lang w:eastAsia="ru-RU"/>
        </w:rPr>
        <w:t>Коммерческая антропология: менеджмент для чайников</w:t>
      </w:r>
    </w:p>
    <w:p w14:paraId="1B079D5D" w14:textId="77777777" w:rsidR="00DB0323" w:rsidRPr="00DB0323" w:rsidRDefault="00DB0323" w:rsidP="00DB0323">
      <w:pPr>
        <w:spacing w:line="360" w:lineRule="auto"/>
        <w:jc w:val="both"/>
        <w:rPr>
          <w:rFonts w:ascii="Times New Roman" w:eastAsia="Times New Roman" w:hAnsi="Times New Roman" w:cs="Times New Roman"/>
          <w:color w:val="000000"/>
          <w:shd w:val="clear" w:color="auto" w:fill="FFFFFF"/>
          <w:lang w:eastAsia="ru-RU"/>
        </w:rPr>
      </w:pPr>
    </w:p>
    <w:p w14:paraId="0E2CB5EE" w14:textId="77777777" w:rsidR="00D9504D" w:rsidRDefault="00DB0323" w:rsidP="00DB0323">
      <w:pPr>
        <w:spacing w:line="360" w:lineRule="auto"/>
        <w:ind w:firstLine="709"/>
        <w:jc w:val="both"/>
        <w:rPr>
          <w:rFonts w:ascii="Times New Roman" w:eastAsia="Times New Roman" w:hAnsi="Times New Roman" w:cs="Times New Roman"/>
          <w:color w:val="000000"/>
          <w:shd w:val="clear" w:color="auto" w:fill="FFFFFF"/>
          <w:lang w:eastAsia="ru-RU"/>
        </w:rPr>
      </w:pPr>
      <w:r w:rsidRPr="00DB0323">
        <w:rPr>
          <w:rFonts w:ascii="Times New Roman" w:eastAsia="Times New Roman" w:hAnsi="Times New Roman" w:cs="Times New Roman"/>
          <w:color w:val="000000"/>
          <w:shd w:val="clear" w:color="auto" w:fill="FFFFFF"/>
          <w:lang w:eastAsia="ru-RU"/>
        </w:rPr>
        <w:t xml:space="preserve">В последние десять лет прикладная антропология в России переживала бурный рост, в том числе и в сфере коммерческих исследований. С одной стороны, появилось несколько специализированных прикладных центров, которые предлагали услуги по проведению социокультурных антропологических исследований на заказ; с другой стороны, активно развивался антропологический фриланс – многие ученые, продолжая работать в вузах и научных институтах, охотно брались за прикладные «подработки». </w:t>
      </w:r>
    </w:p>
    <w:p w14:paraId="644C2754" w14:textId="77777777" w:rsidR="00D9504D" w:rsidRDefault="00D9504D" w:rsidP="00DB0323">
      <w:pPr>
        <w:spacing w:line="360" w:lineRule="auto"/>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Число</w:t>
      </w:r>
      <w:r w:rsidR="00DB0323" w:rsidRPr="00DB0323">
        <w:rPr>
          <w:rFonts w:ascii="Times New Roman" w:eastAsia="Times New Roman" w:hAnsi="Times New Roman" w:cs="Times New Roman"/>
          <w:color w:val="000000"/>
          <w:shd w:val="clear" w:color="auto" w:fill="FFFFFF"/>
          <w:lang w:eastAsia="ru-RU"/>
        </w:rPr>
        <w:t xml:space="preserve"> вовлеченных в эту деятельность неуклонно росло, и теперь можно констатировать, что российские антропологи не только вышли на рынок коммерческих исследований, но и заняли там свою небольшую поляну. Однако специфика «свежеиспеченных» прикладных антропологов в том, что это почти исключительно исследователи из академической среды, очень плохо представляющие, по каким законам работает рынок коммерческих исследований, да и вообще – как устроен бизнес. Это приводит не только к глубокому взаимонепониманию с бизнес-заказчиками, с которыми исследователи словно говорят на разных языках, но и к многочисленным практическим проблемам, касающимся менеджмента коммерческих исследований. Антропологи обычно не знают, как искать заказчиков, как готовить коммерческие предложения, как считать бюджет исследовательского проекта, как вести переговоры и представлять свои услуги, как оформлять юридические отношения с заказчиком.</w:t>
      </w:r>
    </w:p>
    <w:p w14:paraId="588DA060" w14:textId="77777777" w:rsidR="00D9504D" w:rsidRDefault="00DB0323" w:rsidP="00DB0323">
      <w:pPr>
        <w:spacing w:line="360" w:lineRule="auto"/>
        <w:ind w:firstLine="709"/>
        <w:jc w:val="both"/>
        <w:rPr>
          <w:rFonts w:ascii="Times New Roman" w:eastAsia="Times New Roman" w:hAnsi="Times New Roman" w:cs="Times New Roman"/>
          <w:color w:val="000000"/>
          <w:shd w:val="clear" w:color="auto" w:fill="FFFFFF"/>
          <w:lang w:eastAsia="ru-RU"/>
        </w:rPr>
      </w:pPr>
      <w:r w:rsidRPr="00DB0323">
        <w:rPr>
          <w:rFonts w:ascii="Times New Roman" w:eastAsia="Times New Roman" w:hAnsi="Times New Roman" w:cs="Times New Roman"/>
          <w:color w:val="000000"/>
          <w:shd w:val="clear" w:color="auto" w:fill="FFFFFF"/>
          <w:lang w:eastAsia="ru-RU"/>
        </w:rPr>
        <w:t xml:space="preserve">В этом отношении прикладные антропологи крайне невыигрышно смотрятся рядом с коммерческими социологами и маркетологами, которые доминируют на рынке исследований. В России коммерческие социологические исследования для бизнеса проводятся не один десяток лет. По оценкам экспертов, объем российского рынка социологических исследований в 2020 году оценивался в 20 млрд. руб. в год., и на нем действовало около 350 компаний [Фирсов, </w:t>
      </w:r>
      <w:proofErr w:type="spellStart"/>
      <w:r w:rsidRPr="00DB0323">
        <w:rPr>
          <w:rFonts w:ascii="Times New Roman" w:eastAsia="Times New Roman" w:hAnsi="Times New Roman" w:cs="Times New Roman"/>
          <w:color w:val="000000"/>
          <w:shd w:val="clear" w:color="auto" w:fill="FFFFFF"/>
          <w:lang w:eastAsia="ru-RU"/>
        </w:rPr>
        <w:t>Макушева</w:t>
      </w:r>
      <w:proofErr w:type="spellEnd"/>
      <w:r w:rsidRPr="00DB0323">
        <w:rPr>
          <w:rFonts w:ascii="Times New Roman" w:eastAsia="Times New Roman" w:hAnsi="Times New Roman" w:cs="Times New Roman"/>
          <w:color w:val="000000"/>
          <w:shd w:val="clear" w:color="auto" w:fill="FFFFFF"/>
          <w:lang w:eastAsia="ru-RU"/>
        </w:rPr>
        <w:t xml:space="preserve"> 2020]. В данной области исследований существует несколько поколений специалистов, имеющих богатый опыт взаимодействия с заказчиками из бизнеса. Кроме того, во многие программы социологического образования входят курсы по прикладным исследованиям, где уделяется внимание и вопросам менеджмента.</w:t>
      </w:r>
    </w:p>
    <w:p w14:paraId="4C4E5B11" w14:textId="77777777" w:rsidR="00D9504D" w:rsidRDefault="00DB0323" w:rsidP="00DB0323">
      <w:pPr>
        <w:spacing w:line="360" w:lineRule="auto"/>
        <w:ind w:firstLine="709"/>
        <w:jc w:val="both"/>
        <w:rPr>
          <w:rFonts w:ascii="Times New Roman" w:eastAsia="Times New Roman" w:hAnsi="Times New Roman" w:cs="Times New Roman"/>
          <w:color w:val="000000"/>
          <w:shd w:val="clear" w:color="auto" w:fill="FFFFFF"/>
          <w:lang w:eastAsia="ru-RU"/>
        </w:rPr>
      </w:pPr>
      <w:r w:rsidRPr="00DB0323">
        <w:rPr>
          <w:rFonts w:ascii="Times New Roman" w:eastAsia="Times New Roman" w:hAnsi="Times New Roman" w:cs="Times New Roman"/>
          <w:color w:val="000000"/>
          <w:shd w:val="clear" w:color="auto" w:fill="FFFFFF"/>
          <w:lang w:eastAsia="ru-RU"/>
        </w:rPr>
        <w:t>Предлагаемая лекция должна хотя бы отчасти заполнить лакуну знаний о менеджменте прикладных антропологических исследований для академических ученых, осваивающих эту сферу деятельности [</w:t>
      </w:r>
      <w:proofErr w:type="spellStart"/>
      <w:r w:rsidRPr="00DB0323">
        <w:rPr>
          <w:rFonts w:ascii="Times New Roman" w:eastAsia="Times New Roman" w:hAnsi="Times New Roman" w:cs="Times New Roman"/>
          <w:color w:val="000000"/>
          <w:shd w:val="clear" w:color="auto" w:fill="FFFFFF"/>
          <w:lang w:eastAsia="ru-RU"/>
        </w:rPr>
        <w:t>Ehn</w:t>
      </w:r>
      <w:proofErr w:type="spellEnd"/>
      <w:r w:rsidRPr="00DB0323">
        <w:rPr>
          <w:rFonts w:ascii="Times New Roman" w:eastAsia="Times New Roman" w:hAnsi="Times New Roman" w:cs="Times New Roman"/>
          <w:color w:val="000000"/>
          <w:shd w:val="clear" w:color="auto" w:fill="FFFFFF"/>
          <w:lang w:eastAsia="ru-RU"/>
        </w:rPr>
        <w:t xml:space="preserve">, </w:t>
      </w:r>
      <w:proofErr w:type="spellStart"/>
      <w:r w:rsidRPr="00DB0323">
        <w:rPr>
          <w:rFonts w:ascii="Times New Roman" w:eastAsia="Times New Roman" w:hAnsi="Times New Roman" w:cs="Times New Roman"/>
          <w:color w:val="000000"/>
          <w:shd w:val="clear" w:color="auto" w:fill="FFFFFF"/>
          <w:lang w:eastAsia="ru-RU"/>
        </w:rPr>
        <w:t>Löfgren</w:t>
      </w:r>
      <w:proofErr w:type="spellEnd"/>
      <w:r w:rsidRPr="00DB0323">
        <w:rPr>
          <w:rFonts w:ascii="Times New Roman" w:eastAsia="Times New Roman" w:hAnsi="Times New Roman" w:cs="Times New Roman"/>
          <w:color w:val="000000"/>
          <w:shd w:val="clear" w:color="auto" w:fill="FFFFFF"/>
          <w:lang w:eastAsia="ru-RU"/>
        </w:rPr>
        <w:t xml:space="preserve"> 2009]. Она будет основана как на </w:t>
      </w:r>
      <w:r w:rsidRPr="00DB0323">
        <w:rPr>
          <w:rFonts w:ascii="Times New Roman" w:eastAsia="Times New Roman" w:hAnsi="Times New Roman" w:cs="Times New Roman"/>
          <w:color w:val="000000"/>
          <w:shd w:val="clear" w:color="auto" w:fill="FFFFFF"/>
          <w:lang w:eastAsia="ru-RU"/>
        </w:rPr>
        <w:lastRenderedPageBreak/>
        <w:t>личном опыте автора и его коллег, уже более 10 лет занимающихся коммерческими антропологическими исследованиями в области городского развития, так и на зарубежных работах, касающихся различных аспектов менеджмента прикладных научных проектов: от опыта</w:t>
      </w:r>
      <w:r w:rsidRPr="00D9504D">
        <w:rPr>
          <w:rFonts w:ascii="Times New Roman" w:eastAsia="Times New Roman" w:hAnsi="Times New Roman" w:cs="Times New Roman"/>
          <w:color w:val="000000"/>
          <w:shd w:val="clear" w:color="auto" w:fill="FFFFFF"/>
          <w:lang w:eastAsia="ru-RU"/>
        </w:rPr>
        <w:t xml:space="preserve"> </w:t>
      </w:r>
      <w:r w:rsidRPr="00DB0323">
        <w:rPr>
          <w:rFonts w:ascii="Times New Roman" w:eastAsia="Times New Roman" w:hAnsi="Times New Roman" w:cs="Times New Roman"/>
          <w:color w:val="000000"/>
          <w:shd w:val="clear" w:color="auto" w:fill="FFFFFF"/>
          <w:lang w:eastAsia="ru-RU"/>
        </w:rPr>
        <w:t>создания собственной компании, занимающейся антропологическим консалтингом [</w:t>
      </w:r>
      <w:proofErr w:type="spellStart"/>
      <w:r w:rsidRPr="00DB0323">
        <w:rPr>
          <w:rFonts w:ascii="Times New Roman" w:eastAsia="Times New Roman" w:hAnsi="Times New Roman" w:cs="Times New Roman"/>
          <w:color w:val="000000"/>
          <w:shd w:val="clear" w:color="auto" w:fill="FFFFFF"/>
          <w:lang w:eastAsia="ru-RU"/>
        </w:rPr>
        <w:t>Littlefield</w:t>
      </w:r>
      <w:proofErr w:type="spellEnd"/>
      <w:r w:rsidRPr="00DB0323">
        <w:rPr>
          <w:rFonts w:ascii="Times New Roman" w:eastAsia="Times New Roman" w:hAnsi="Times New Roman" w:cs="Times New Roman"/>
          <w:color w:val="000000"/>
          <w:shd w:val="clear" w:color="auto" w:fill="FFFFFF"/>
          <w:lang w:eastAsia="ru-RU"/>
        </w:rPr>
        <w:t xml:space="preserve">, </w:t>
      </w:r>
      <w:proofErr w:type="spellStart"/>
      <w:r w:rsidRPr="00DB0323">
        <w:rPr>
          <w:rFonts w:ascii="Times New Roman" w:eastAsia="Times New Roman" w:hAnsi="Times New Roman" w:cs="Times New Roman"/>
          <w:color w:val="000000"/>
          <w:shd w:val="clear" w:color="auto" w:fill="FFFFFF"/>
          <w:lang w:eastAsia="ru-RU"/>
        </w:rPr>
        <w:t>Gonzalez-Clements</w:t>
      </w:r>
      <w:proofErr w:type="spellEnd"/>
      <w:r w:rsidRPr="00DB0323">
        <w:rPr>
          <w:rFonts w:ascii="Times New Roman" w:eastAsia="Times New Roman" w:hAnsi="Times New Roman" w:cs="Times New Roman"/>
          <w:color w:val="000000"/>
          <w:shd w:val="clear" w:color="auto" w:fill="FFFFFF"/>
          <w:lang w:eastAsia="ru-RU"/>
        </w:rPr>
        <w:t xml:space="preserve"> 2008], до работы в качестве исследователя-фрилансера [</w:t>
      </w:r>
      <w:proofErr w:type="spellStart"/>
      <w:r w:rsidRPr="00DB0323">
        <w:rPr>
          <w:rFonts w:ascii="Times New Roman" w:eastAsia="Times New Roman" w:hAnsi="Times New Roman" w:cs="Times New Roman"/>
          <w:color w:val="000000"/>
          <w:shd w:val="clear" w:color="auto" w:fill="FFFFFF"/>
          <w:lang w:eastAsia="ru-RU"/>
        </w:rPr>
        <w:t>Dornadic</w:t>
      </w:r>
      <w:proofErr w:type="spellEnd"/>
      <w:r w:rsidRPr="00DB0323">
        <w:rPr>
          <w:rFonts w:ascii="Times New Roman" w:eastAsia="Times New Roman" w:hAnsi="Times New Roman" w:cs="Times New Roman"/>
          <w:color w:val="000000"/>
          <w:shd w:val="clear" w:color="auto" w:fill="FFFFFF"/>
          <w:lang w:eastAsia="ru-RU"/>
        </w:rPr>
        <w:t xml:space="preserve"> 2014].</w:t>
      </w:r>
    </w:p>
    <w:p w14:paraId="75086CFF" w14:textId="77777777" w:rsidR="00D9504D" w:rsidRDefault="00DB0323" w:rsidP="00DB0323">
      <w:pPr>
        <w:spacing w:line="360" w:lineRule="auto"/>
        <w:ind w:firstLine="709"/>
        <w:jc w:val="both"/>
        <w:rPr>
          <w:rFonts w:ascii="Times New Roman" w:eastAsia="Times New Roman" w:hAnsi="Times New Roman" w:cs="Times New Roman"/>
          <w:color w:val="000000"/>
          <w:shd w:val="clear" w:color="auto" w:fill="FFFFFF"/>
          <w:lang w:eastAsia="ru-RU"/>
        </w:rPr>
      </w:pPr>
      <w:r w:rsidRPr="00DB0323">
        <w:rPr>
          <w:rFonts w:ascii="Times New Roman" w:eastAsia="Times New Roman" w:hAnsi="Times New Roman" w:cs="Times New Roman"/>
          <w:color w:val="000000"/>
          <w:shd w:val="clear" w:color="auto" w:fill="FFFFFF"/>
          <w:lang w:eastAsia="ru-RU"/>
        </w:rPr>
        <w:t xml:space="preserve">На лекции в доступной форме будут разобраны наиболее важные этапы менеджмента коммерческих исследовательских проектов: поиск заказчиков, расчет бюджета исследования, формирование команды, подготовка коммерческого предложения, переговоры с заказчиком, утверждение технического задания, сдача отчетных документов, закрытие контракта и т.д. </w:t>
      </w:r>
    </w:p>
    <w:p w14:paraId="5F4A59F6" w14:textId="77777777" w:rsidR="00D9504D" w:rsidRDefault="00D9504D" w:rsidP="00DB0323">
      <w:pPr>
        <w:spacing w:line="360" w:lineRule="auto"/>
        <w:ind w:firstLine="709"/>
        <w:jc w:val="both"/>
        <w:rPr>
          <w:rFonts w:ascii="Times New Roman" w:eastAsia="Times New Roman" w:hAnsi="Times New Roman" w:cs="Times New Roman"/>
          <w:color w:val="000000"/>
          <w:shd w:val="clear" w:color="auto" w:fill="FFFFFF"/>
          <w:lang w:eastAsia="ru-RU"/>
        </w:rPr>
      </w:pPr>
    </w:p>
    <w:p w14:paraId="426A1ECA" w14:textId="77777777" w:rsidR="00D9504D" w:rsidRDefault="00D9504D" w:rsidP="00DB0323">
      <w:pPr>
        <w:spacing w:line="360" w:lineRule="auto"/>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Литература</w:t>
      </w:r>
    </w:p>
    <w:p w14:paraId="7C2BFED9" w14:textId="77777777" w:rsidR="00DB0323" w:rsidRPr="00560338" w:rsidRDefault="00DB0323" w:rsidP="00DB0323">
      <w:pPr>
        <w:spacing w:line="360" w:lineRule="auto"/>
        <w:ind w:firstLine="709"/>
        <w:jc w:val="both"/>
        <w:rPr>
          <w:rFonts w:ascii="Times New Roman" w:eastAsia="Times New Roman" w:hAnsi="Times New Roman" w:cs="Times New Roman"/>
          <w:color w:val="000000"/>
          <w:shd w:val="clear" w:color="auto" w:fill="FFFFFF"/>
          <w:lang w:val="en-US" w:eastAsia="ru-RU"/>
        </w:rPr>
      </w:pPr>
      <w:r w:rsidRPr="00DB0323">
        <w:rPr>
          <w:rFonts w:ascii="Times New Roman" w:eastAsia="Times New Roman" w:hAnsi="Times New Roman" w:cs="Times New Roman"/>
          <w:color w:val="000000"/>
          <w:shd w:val="clear" w:color="auto" w:fill="FFFFFF"/>
          <w:lang w:eastAsia="ru-RU"/>
        </w:rPr>
        <w:t xml:space="preserve">Фирсов А., </w:t>
      </w:r>
      <w:proofErr w:type="spellStart"/>
      <w:r w:rsidRPr="00DB0323">
        <w:rPr>
          <w:rFonts w:ascii="Times New Roman" w:eastAsia="Times New Roman" w:hAnsi="Times New Roman" w:cs="Times New Roman"/>
          <w:color w:val="000000"/>
          <w:shd w:val="clear" w:color="auto" w:fill="FFFFFF"/>
          <w:lang w:eastAsia="ru-RU"/>
        </w:rPr>
        <w:t>Макушева</w:t>
      </w:r>
      <w:proofErr w:type="spellEnd"/>
      <w:r w:rsidRPr="00DB0323">
        <w:rPr>
          <w:rFonts w:ascii="Times New Roman" w:eastAsia="Times New Roman" w:hAnsi="Times New Roman" w:cs="Times New Roman"/>
          <w:color w:val="000000"/>
          <w:shd w:val="clear" w:color="auto" w:fill="FFFFFF"/>
          <w:lang w:eastAsia="ru-RU"/>
        </w:rPr>
        <w:t xml:space="preserve"> М. Вызовы для социологов. Игроки и тренды российского рынка прикладных социологических исследований // Ведомости. </w:t>
      </w:r>
      <w:r w:rsidRPr="00560338">
        <w:rPr>
          <w:rFonts w:ascii="Times New Roman" w:eastAsia="Times New Roman" w:hAnsi="Times New Roman" w:cs="Times New Roman"/>
          <w:color w:val="000000"/>
          <w:shd w:val="clear" w:color="auto" w:fill="FFFFFF"/>
          <w:lang w:val="en-US" w:eastAsia="ru-RU"/>
        </w:rPr>
        <w:t xml:space="preserve">2020. 7 </w:t>
      </w:r>
      <w:r w:rsidRPr="00DB0323">
        <w:rPr>
          <w:rFonts w:ascii="Times New Roman" w:eastAsia="Times New Roman" w:hAnsi="Times New Roman" w:cs="Times New Roman"/>
          <w:color w:val="000000"/>
          <w:shd w:val="clear" w:color="auto" w:fill="FFFFFF"/>
          <w:lang w:eastAsia="ru-RU"/>
        </w:rPr>
        <w:t>сентября</w:t>
      </w:r>
      <w:r w:rsidRPr="00560338">
        <w:rPr>
          <w:rFonts w:ascii="Times New Roman" w:eastAsia="Times New Roman" w:hAnsi="Times New Roman" w:cs="Times New Roman"/>
          <w:color w:val="000000"/>
          <w:shd w:val="clear" w:color="auto" w:fill="FFFFFF"/>
          <w:lang w:val="en-US" w:eastAsia="ru-RU"/>
        </w:rPr>
        <w:t xml:space="preserve">. URL: https:// www. vedomosti.ru/society/articles/2020/09/07/838944-vizovi-sotsiologov </w:t>
      </w:r>
    </w:p>
    <w:p w14:paraId="3EDCD85F" w14:textId="77777777" w:rsidR="00DB0323" w:rsidRPr="00560338" w:rsidRDefault="00DB0323" w:rsidP="00DB0323">
      <w:pPr>
        <w:spacing w:line="360" w:lineRule="auto"/>
        <w:ind w:firstLine="709"/>
        <w:jc w:val="both"/>
        <w:rPr>
          <w:rFonts w:ascii="Times New Roman" w:eastAsia="Times New Roman" w:hAnsi="Times New Roman" w:cs="Times New Roman"/>
          <w:color w:val="000000"/>
          <w:shd w:val="clear" w:color="auto" w:fill="FFFFFF"/>
          <w:lang w:val="en-US" w:eastAsia="ru-RU"/>
        </w:rPr>
      </w:pPr>
      <w:proofErr w:type="spellStart"/>
      <w:r w:rsidRPr="00560338">
        <w:rPr>
          <w:rFonts w:ascii="Times New Roman" w:eastAsia="Times New Roman" w:hAnsi="Times New Roman" w:cs="Times New Roman"/>
          <w:color w:val="000000"/>
          <w:shd w:val="clear" w:color="auto" w:fill="FFFFFF"/>
          <w:lang w:val="en-US" w:eastAsia="ru-RU"/>
        </w:rPr>
        <w:t>Dornadic</w:t>
      </w:r>
      <w:proofErr w:type="spellEnd"/>
      <w:r w:rsidRPr="00560338">
        <w:rPr>
          <w:rFonts w:ascii="Times New Roman" w:eastAsia="Times New Roman" w:hAnsi="Times New Roman" w:cs="Times New Roman"/>
          <w:color w:val="000000"/>
          <w:shd w:val="clear" w:color="auto" w:fill="FFFFFF"/>
          <w:lang w:val="en-US" w:eastAsia="ru-RU"/>
        </w:rPr>
        <w:t xml:space="preserve"> A. From Helping Hand to Hired Gun: Having the Courage and Credentials to be in the Business of Anthropology // Practicing Anthropology. 2014. Vol. 36. P. 47-51.</w:t>
      </w:r>
    </w:p>
    <w:p w14:paraId="396592FF" w14:textId="77777777" w:rsidR="00DB0323" w:rsidRPr="00560338" w:rsidRDefault="00DB0323" w:rsidP="00DB0323">
      <w:pPr>
        <w:spacing w:line="360" w:lineRule="auto"/>
        <w:ind w:firstLine="709"/>
        <w:jc w:val="both"/>
        <w:rPr>
          <w:rFonts w:ascii="Times New Roman" w:eastAsia="Times New Roman" w:hAnsi="Times New Roman" w:cs="Times New Roman"/>
          <w:color w:val="000000"/>
          <w:shd w:val="clear" w:color="auto" w:fill="FFFFFF"/>
          <w:lang w:val="en-US" w:eastAsia="ru-RU"/>
        </w:rPr>
      </w:pPr>
      <w:proofErr w:type="spellStart"/>
      <w:r w:rsidRPr="00DB0323">
        <w:rPr>
          <w:rFonts w:ascii="Times New Roman" w:eastAsia="Times New Roman" w:hAnsi="Times New Roman" w:cs="Times New Roman"/>
          <w:color w:val="000000"/>
          <w:shd w:val="clear" w:color="auto" w:fill="FFFFFF"/>
          <w:lang w:val="en-US" w:eastAsia="ru-RU"/>
        </w:rPr>
        <w:t>Ehn</w:t>
      </w:r>
      <w:proofErr w:type="spellEnd"/>
      <w:r w:rsidRPr="00DB0323">
        <w:rPr>
          <w:rFonts w:ascii="Times New Roman" w:eastAsia="Times New Roman" w:hAnsi="Times New Roman" w:cs="Times New Roman"/>
          <w:color w:val="000000"/>
          <w:shd w:val="clear" w:color="auto" w:fill="FFFFFF"/>
          <w:lang w:val="en-US" w:eastAsia="ru-RU"/>
        </w:rPr>
        <w:t xml:space="preserve"> B., </w:t>
      </w:r>
      <w:proofErr w:type="spellStart"/>
      <w:r w:rsidRPr="00DB0323">
        <w:rPr>
          <w:rFonts w:ascii="Times New Roman" w:eastAsia="Times New Roman" w:hAnsi="Times New Roman" w:cs="Times New Roman"/>
          <w:color w:val="000000"/>
          <w:shd w:val="clear" w:color="auto" w:fill="FFFFFF"/>
          <w:lang w:val="en-US" w:eastAsia="ru-RU"/>
        </w:rPr>
        <w:t>Löfgren</w:t>
      </w:r>
      <w:proofErr w:type="spellEnd"/>
      <w:r w:rsidRPr="00DB0323">
        <w:rPr>
          <w:rFonts w:ascii="Times New Roman" w:eastAsia="Times New Roman" w:hAnsi="Times New Roman" w:cs="Times New Roman"/>
          <w:color w:val="000000"/>
          <w:shd w:val="clear" w:color="auto" w:fill="FFFFFF"/>
          <w:lang w:val="en-US" w:eastAsia="ru-RU"/>
        </w:rPr>
        <w:t xml:space="preserve"> O. Ethnography in the Marketplace // Culture Unbound. </w:t>
      </w:r>
      <w:r w:rsidRPr="00560338">
        <w:rPr>
          <w:rFonts w:ascii="Times New Roman" w:eastAsia="Times New Roman" w:hAnsi="Times New Roman" w:cs="Times New Roman"/>
          <w:color w:val="000000"/>
          <w:shd w:val="clear" w:color="auto" w:fill="FFFFFF"/>
          <w:lang w:val="en-US" w:eastAsia="ru-RU"/>
        </w:rPr>
        <w:t xml:space="preserve">2009. Vol. 1, 2009. P. 31-49 </w:t>
      </w:r>
    </w:p>
    <w:p w14:paraId="08C51C5A" w14:textId="77777777" w:rsidR="00DB0323" w:rsidRPr="00DB0323" w:rsidRDefault="00DB0323" w:rsidP="00DB0323">
      <w:pPr>
        <w:spacing w:line="360" w:lineRule="auto"/>
        <w:ind w:firstLine="709"/>
        <w:jc w:val="both"/>
        <w:rPr>
          <w:rFonts w:ascii="Times New Roman" w:eastAsia="Times New Roman" w:hAnsi="Times New Roman" w:cs="Times New Roman"/>
          <w:color w:val="000000"/>
          <w:shd w:val="clear" w:color="auto" w:fill="FFFFFF"/>
          <w:lang w:eastAsia="ru-RU"/>
        </w:rPr>
      </w:pPr>
      <w:r w:rsidRPr="00560338">
        <w:rPr>
          <w:rFonts w:ascii="Times New Roman" w:eastAsia="Times New Roman" w:hAnsi="Times New Roman" w:cs="Times New Roman"/>
          <w:color w:val="000000"/>
          <w:shd w:val="clear" w:color="auto" w:fill="FFFFFF"/>
          <w:lang w:val="en-US" w:eastAsia="ru-RU"/>
        </w:rPr>
        <w:t xml:space="preserve">Littlefield C.N., Gonzalez-Clements E. Creating Your Own Consulting Business // NAPA Bulletin. </w:t>
      </w:r>
      <w:r w:rsidRPr="00DB0323">
        <w:rPr>
          <w:rFonts w:ascii="Times New Roman" w:eastAsia="Times New Roman" w:hAnsi="Times New Roman" w:cs="Times New Roman"/>
          <w:color w:val="000000"/>
          <w:shd w:val="clear" w:color="auto" w:fill="FFFFFF"/>
          <w:lang w:eastAsia="ru-RU"/>
        </w:rPr>
        <w:t xml:space="preserve">2008. </w:t>
      </w:r>
      <w:proofErr w:type="spellStart"/>
      <w:r w:rsidRPr="00DB0323">
        <w:rPr>
          <w:rFonts w:ascii="Times New Roman" w:eastAsia="Times New Roman" w:hAnsi="Times New Roman" w:cs="Times New Roman"/>
          <w:color w:val="000000"/>
          <w:shd w:val="clear" w:color="auto" w:fill="FFFFFF"/>
          <w:lang w:eastAsia="ru-RU"/>
        </w:rPr>
        <w:t>Vol</w:t>
      </w:r>
      <w:proofErr w:type="spellEnd"/>
      <w:r w:rsidRPr="00DB0323">
        <w:rPr>
          <w:rFonts w:ascii="Times New Roman" w:eastAsia="Times New Roman" w:hAnsi="Times New Roman" w:cs="Times New Roman"/>
          <w:color w:val="000000"/>
          <w:shd w:val="clear" w:color="auto" w:fill="FFFFFF"/>
          <w:lang w:eastAsia="ru-RU"/>
        </w:rPr>
        <w:t xml:space="preserve">. 29. P. 152–165. </w:t>
      </w:r>
    </w:p>
    <w:p w14:paraId="0CDD68C3" w14:textId="77777777" w:rsidR="00DB0323" w:rsidRPr="00DB0323" w:rsidRDefault="00DB0323">
      <w:pPr>
        <w:rPr>
          <w:rFonts w:ascii="Times New Roman" w:eastAsia="Times New Roman" w:hAnsi="Times New Roman" w:cs="Times New Roman"/>
          <w:color w:val="000000"/>
          <w:shd w:val="clear" w:color="auto" w:fill="FFFFFF"/>
          <w:lang w:eastAsia="ru-RU"/>
        </w:rPr>
      </w:pPr>
      <w:r w:rsidRPr="00DB0323">
        <w:rPr>
          <w:rFonts w:ascii="Times New Roman" w:eastAsia="Times New Roman" w:hAnsi="Times New Roman" w:cs="Times New Roman"/>
          <w:color w:val="000000"/>
          <w:shd w:val="clear" w:color="auto" w:fill="FFFFFF"/>
          <w:lang w:eastAsia="ru-RU"/>
        </w:rPr>
        <w:br w:type="page"/>
      </w:r>
    </w:p>
    <w:p w14:paraId="2508BFEE" w14:textId="77777777" w:rsidR="00DB0323" w:rsidRDefault="00DB0323" w:rsidP="00DB0323">
      <w:pPr>
        <w:jc w:val="both"/>
        <w:rPr>
          <w:rFonts w:ascii="Times New Roman" w:hAnsi="Times New Roman" w:cs="Times New Roman"/>
        </w:rPr>
      </w:pPr>
    </w:p>
    <w:p w14:paraId="5BB7E50D" w14:textId="77777777" w:rsidR="00DB0323" w:rsidRPr="00035B9A" w:rsidRDefault="00DB0323" w:rsidP="00B25639">
      <w:pPr>
        <w:jc w:val="center"/>
        <w:rPr>
          <w:rFonts w:ascii="Times New Roman" w:hAnsi="Times New Roman" w:cs="Times New Roman"/>
        </w:rPr>
      </w:pPr>
    </w:p>
    <w:p w14:paraId="38DB0A86" w14:textId="77777777" w:rsidR="00B756DD" w:rsidRPr="00D9504D" w:rsidRDefault="00B756DD" w:rsidP="00B756DD">
      <w:pPr>
        <w:ind w:firstLine="709"/>
        <w:jc w:val="right"/>
        <w:rPr>
          <w:rFonts w:ascii="Times New Roman" w:hAnsi="Times New Roman" w:cs="Times New Roman"/>
          <w:i/>
        </w:rPr>
      </w:pPr>
      <w:r w:rsidRPr="00D9504D">
        <w:rPr>
          <w:rFonts w:ascii="Times New Roman" w:hAnsi="Times New Roman" w:cs="Times New Roman"/>
          <w:i/>
        </w:rPr>
        <w:t xml:space="preserve">Д.И. Антонов </w:t>
      </w:r>
    </w:p>
    <w:p w14:paraId="462F989C" w14:textId="77777777" w:rsidR="00B756DD" w:rsidRDefault="00B756DD" w:rsidP="00B756DD">
      <w:pPr>
        <w:jc w:val="right"/>
        <w:rPr>
          <w:rFonts w:ascii="Times New Roman" w:hAnsi="Times New Roman" w:cs="Times New Roman"/>
        </w:rPr>
      </w:pPr>
      <w:r w:rsidRPr="00D9504D">
        <w:rPr>
          <w:rFonts w:ascii="Times New Roman" w:hAnsi="Times New Roman" w:cs="Times New Roman"/>
        </w:rPr>
        <w:t>(РГГУ, РАНХиГС</w:t>
      </w:r>
      <w:r>
        <w:rPr>
          <w:rFonts w:ascii="Times New Roman" w:hAnsi="Times New Roman" w:cs="Times New Roman"/>
        </w:rPr>
        <w:t>)</w:t>
      </w:r>
    </w:p>
    <w:p w14:paraId="2AFE8206" w14:textId="77777777" w:rsidR="00B756DD" w:rsidRDefault="00B756DD" w:rsidP="00B756DD">
      <w:pPr>
        <w:ind w:firstLine="709"/>
        <w:jc w:val="right"/>
        <w:rPr>
          <w:rFonts w:ascii="Times New Roman" w:hAnsi="Times New Roman" w:cs="Times New Roman"/>
          <w:i/>
        </w:rPr>
      </w:pPr>
      <w:r w:rsidRPr="00D9504D">
        <w:rPr>
          <w:rFonts w:ascii="Times New Roman" w:hAnsi="Times New Roman" w:cs="Times New Roman"/>
          <w:i/>
        </w:rPr>
        <w:t>А.И. Завьялова</w:t>
      </w:r>
    </w:p>
    <w:p w14:paraId="00CEE27F" w14:textId="77777777" w:rsidR="00B756DD" w:rsidRDefault="00B756DD" w:rsidP="00B756DD">
      <w:pPr>
        <w:ind w:firstLine="709"/>
        <w:jc w:val="right"/>
        <w:rPr>
          <w:rFonts w:ascii="Times New Roman" w:hAnsi="Times New Roman" w:cs="Times New Roman"/>
        </w:rPr>
      </w:pPr>
      <w:r>
        <w:rPr>
          <w:rFonts w:ascii="Times New Roman" w:hAnsi="Times New Roman" w:cs="Times New Roman"/>
        </w:rPr>
        <w:t>(РГГУ</w:t>
      </w:r>
      <w:r w:rsidRPr="00D9504D">
        <w:rPr>
          <w:rFonts w:ascii="Times New Roman" w:hAnsi="Times New Roman" w:cs="Times New Roman"/>
        </w:rPr>
        <w:t>)</w:t>
      </w:r>
    </w:p>
    <w:p w14:paraId="1BD3CC19" w14:textId="77777777" w:rsidR="00B756DD" w:rsidRPr="00B756DD" w:rsidRDefault="00B756DD" w:rsidP="00B756DD">
      <w:pPr>
        <w:ind w:firstLine="709"/>
        <w:jc w:val="right"/>
        <w:rPr>
          <w:rFonts w:ascii="Times New Roman" w:hAnsi="Times New Roman" w:cs="Times New Roman"/>
          <w:i/>
        </w:rPr>
      </w:pPr>
    </w:p>
    <w:p w14:paraId="2749AA22" w14:textId="77777777" w:rsidR="00D9504D" w:rsidRPr="00D9504D" w:rsidRDefault="00D9504D" w:rsidP="00D9504D">
      <w:pPr>
        <w:jc w:val="center"/>
        <w:rPr>
          <w:rFonts w:ascii="Times New Roman" w:hAnsi="Times New Roman" w:cs="Times New Roman"/>
          <w:b/>
        </w:rPr>
      </w:pPr>
      <w:r w:rsidRPr="00D9504D">
        <w:rPr>
          <w:rFonts w:ascii="Times New Roman" w:hAnsi="Times New Roman" w:cs="Times New Roman"/>
          <w:b/>
        </w:rPr>
        <w:t>Советские иконы: музейное экспонирование, практики модерирования и семиотические идеологии</w:t>
      </w:r>
    </w:p>
    <w:p w14:paraId="5010B188" w14:textId="77777777" w:rsidR="00D9504D" w:rsidRPr="00035B9A" w:rsidRDefault="00D9504D" w:rsidP="00D9504D">
      <w:pPr>
        <w:ind w:firstLine="709"/>
        <w:jc w:val="both"/>
        <w:rPr>
          <w:rFonts w:ascii="Times New Roman" w:hAnsi="Times New Roman" w:cs="Times New Roman"/>
        </w:rPr>
      </w:pPr>
    </w:p>
    <w:p w14:paraId="2B778211" w14:textId="77777777" w:rsidR="00D9504D" w:rsidRPr="00035B9A" w:rsidRDefault="00D9504D" w:rsidP="00D9504D">
      <w:pPr>
        <w:ind w:firstLine="709"/>
        <w:jc w:val="both"/>
        <w:rPr>
          <w:rFonts w:ascii="Times New Roman" w:hAnsi="Times New Roman" w:cs="Times New Roman"/>
        </w:rPr>
      </w:pPr>
    </w:p>
    <w:p w14:paraId="22C58544" w14:textId="77777777" w:rsidR="00D9504D" w:rsidRPr="00035B9A" w:rsidRDefault="00D9504D" w:rsidP="00D9504D">
      <w:pPr>
        <w:ind w:firstLine="709"/>
        <w:jc w:val="both"/>
        <w:rPr>
          <w:rFonts w:ascii="Times New Roman" w:hAnsi="Times New Roman" w:cs="Times New Roman"/>
        </w:rPr>
      </w:pPr>
      <w:r w:rsidRPr="00035B9A">
        <w:rPr>
          <w:rFonts w:ascii="Times New Roman" w:hAnsi="Times New Roman" w:cs="Times New Roman"/>
        </w:rPr>
        <w:t xml:space="preserve">С 2021 г. в УНЦ визуальных исследований Средневековья и Нового времени РГГУ проводится проект исследования, реставрации и музейного экспонирования советских икон. Этот феномен материальной религии эпохи СССР до недавнего времени не был </w:t>
      </w:r>
      <w:proofErr w:type="spellStart"/>
      <w:r w:rsidRPr="00035B9A">
        <w:rPr>
          <w:rFonts w:ascii="Times New Roman" w:hAnsi="Times New Roman" w:cs="Times New Roman"/>
        </w:rPr>
        <w:t>концептуализирован</w:t>
      </w:r>
      <w:proofErr w:type="spellEnd"/>
      <w:r w:rsidRPr="00035B9A">
        <w:rPr>
          <w:rFonts w:ascii="Times New Roman" w:hAnsi="Times New Roman" w:cs="Times New Roman"/>
        </w:rPr>
        <w:t xml:space="preserve"> и осознан как самостоятельное явление. Иконы-</w:t>
      </w:r>
      <w:proofErr w:type="spellStart"/>
      <w:r w:rsidRPr="00035B9A">
        <w:rPr>
          <w:rFonts w:ascii="Times New Roman" w:hAnsi="Times New Roman" w:cs="Times New Roman"/>
        </w:rPr>
        <w:t>киотки</w:t>
      </w:r>
      <w:proofErr w:type="spellEnd"/>
      <w:r w:rsidRPr="00035B9A">
        <w:rPr>
          <w:rFonts w:ascii="Times New Roman" w:hAnsi="Times New Roman" w:cs="Times New Roman"/>
        </w:rPr>
        <w:t xml:space="preserve">, создававшиеся деревенскими мастерами в советские годы, считали простым продолжением или «вырождением» </w:t>
      </w:r>
      <w:proofErr w:type="spellStart"/>
      <w:r w:rsidRPr="00035B9A">
        <w:rPr>
          <w:rFonts w:ascii="Times New Roman" w:hAnsi="Times New Roman" w:cs="Times New Roman"/>
        </w:rPr>
        <w:t>фолежных</w:t>
      </w:r>
      <w:proofErr w:type="spellEnd"/>
      <w:r w:rsidRPr="00035B9A">
        <w:rPr>
          <w:rFonts w:ascii="Times New Roman" w:hAnsi="Times New Roman" w:cs="Times New Roman"/>
        </w:rPr>
        <w:t xml:space="preserve"> икон-</w:t>
      </w:r>
      <w:proofErr w:type="spellStart"/>
      <w:r w:rsidRPr="00035B9A">
        <w:rPr>
          <w:rFonts w:ascii="Times New Roman" w:hAnsi="Times New Roman" w:cs="Times New Roman"/>
        </w:rPr>
        <w:t>киоток</w:t>
      </w:r>
      <w:proofErr w:type="spellEnd"/>
      <w:r w:rsidRPr="00035B9A">
        <w:rPr>
          <w:rFonts w:ascii="Times New Roman" w:hAnsi="Times New Roman" w:cs="Times New Roman"/>
        </w:rPr>
        <w:t xml:space="preserve"> XIX в. Однако, как показали исследования, мы имеем дело с совершенно уникальным социальным, религиозным и материальным явлением, для которого нами было введено понятие «советская икона» [Антонов 2022, Антонов, Доронин 2022; Антонов, Доронин 2023</w:t>
      </w:r>
      <w:r w:rsidR="007A3571">
        <w:rPr>
          <w:rFonts w:ascii="Times New Roman" w:hAnsi="Times New Roman" w:cs="Times New Roman"/>
        </w:rPr>
        <w:t>;</w:t>
      </w:r>
      <w:r w:rsidRPr="00035B9A">
        <w:rPr>
          <w:rFonts w:ascii="Times New Roman" w:hAnsi="Times New Roman" w:cs="Times New Roman"/>
        </w:rPr>
        <w:t xml:space="preserve"> Доронин 2022 и др.].</w:t>
      </w:r>
    </w:p>
    <w:p w14:paraId="0E96594C" w14:textId="77777777" w:rsidR="00D9504D" w:rsidRPr="00035B9A" w:rsidRDefault="00D9504D" w:rsidP="00D9504D">
      <w:pPr>
        <w:ind w:firstLine="709"/>
        <w:jc w:val="both"/>
        <w:rPr>
          <w:rFonts w:ascii="Times New Roman" w:hAnsi="Times New Roman" w:cs="Times New Roman"/>
        </w:rPr>
      </w:pPr>
      <w:r w:rsidRPr="00035B9A">
        <w:rPr>
          <w:rFonts w:ascii="Times New Roman" w:hAnsi="Times New Roman" w:cs="Times New Roman"/>
        </w:rPr>
        <w:t>На настоящий момент наша исследовательская группа провела более 15 научных экспедиций в разные регионы России. Было собрано, описано и отреставрировано более 200 икон, выявлены и исследованы региональные традиции нескольких областей, опубликована серия статей и две монографии. Наконец, были организованы две выставки – в музейном центре РГГУ (Москва) и в государственном Музее истории религии (Санкт-Петербург); обе выставки широко освещались в СМИ. Предсказуемо, что эта практическая деятельность в последний год начала оказывать определенное влияние на разные социальные группы и на некоторые изучаемые нами практики, что становится самостоятельным полем для исследовательской рефлексии.</w:t>
      </w:r>
    </w:p>
    <w:p w14:paraId="38EC790C" w14:textId="77777777" w:rsidR="00D9504D" w:rsidRPr="00035B9A" w:rsidRDefault="00D9504D" w:rsidP="00D9504D">
      <w:pPr>
        <w:ind w:firstLine="709"/>
        <w:jc w:val="both"/>
        <w:rPr>
          <w:rFonts w:ascii="Times New Roman" w:hAnsi="Times New Roman" w:cs="Times New Roman"/>
        </w:rPr>
      </w:pPr>
      <w:r w:rsidRPr="00035B9A">
        <w:rPr>
          <w:rFonts w:ascii="Times New Roman" w:hAnsi="Times New Roman" w:cs="Times New Roman"/>
        </w:rPr>
        <w:t>В лекции мы сфокусируемся на двух вопросах, связанных с проектом.</w:t>
      </w:r>
    </w:p>
    <w:p w14:paraId="62ECA34A" w14:textId="77777777" w:rsidR="00D9504D" w:rsidRPr="00035B9A" w:rsidRDefault="00D9504D" w:rsidP="00D9504D">
      <w:pPr>
        <w:ind w:firstLine="709"/>
        <w:jc w:val="both"/>
        <w:rPr>
          <w:rFonts w:ascii="Times New Roman" w:hAnsi="Times New Roman" w:cs="Times New Roman"/>
        </w:rPr>
      </w:pPr>
      <w:r w:rsidRPr="00035B9A">
        <w:rPr>
          <w:rFonts w:ascii="Times New Roman" w:hAnsi="Times New Roman" w:cs="Times New Roman"/>
        </w:rPr>
        <w:t>В первой части речь пойдет об опыте взаимодействия с музеями и организации экспозиций. Мы поговорим о принципах создания выставок и презентации экспонатов; о том, как формируется выставочное пространство, как строятся экскурсии и какие информационные формы взаимодействия с посетителями применяются в рамках экспозиций.</w:t>
      </w:r>
    </w:p>
    <w:p w14:paraId="2B41373C" w14:textId="77777777" w:rsidR="00D9504D" w:rsidRPr="00035B9A" w:rsidRDefault="00D9504D" w:rsidP="00D9504D">
      <w:pPr>
        <w:ind w:firstLine="709"/>
        <w:jc w:val="both"/>
        <w:rPr>
          <w:rFonts w:ascii="Times New Roman" w:hAnsi="Times New Roman" w:cs="Times New Roman"/>
        </w:rPr>
      </w:pPr>
      <w:r w:rsidRPr="00035B9A">
        <w:rPr>
          <w:rFonts w:ascii="Times New Roman" w:hAnsi="Times New Roman" w:cs="Times New Roman"/>
        </w:rPr>
        <w:t>Во второй части мы порассуждаем о том, как наша музейная и исследовательская деятельность влияет на определенные социальные группы, в том числе на музейных работников.</w:t>
      </w:r>
    </w:p>
    <w:p w14:paraId="7FF0BB1B" w14:textId="77777777" w:rsidR="00D9504D" w:rsidRPr="00035B9A" w:rsidRDefault="00D9504D" w:rsidP="00D9504D">
      <w:pPr>
        <w:ind w:firstLine="709"/>
        <w:jc w:val="both"/>
        <w:rPr>
          <w:rFonts w:ascii="Times New Roman" w:hAnsi="Times New Roman" w:cs="Times New Roman"/>
        </w:rPr>
      </w:pPr>
      <w:r w:rsidRPr="00035B9A">
        <w:rPr>
          <w:rFonts w:ascii="Times New Roman" w:hAnsi="Times New Roman" w:cs="Times New Roman"/>
        </w:rPr>
        <w:t xml:space="preserve">Развитие проекта связано с активным взаимодействием со многими </w:t>
      </w:r>
      <w:proofErr w:type="spellStart"/>
      <w:r w:rsidRPr="00035B9A">
        <w:rPr>
          <w:rFonts w:ascii="Times New Roman" w:hAnsi="Times New Roman" w:cs="Times New Roman"/>
        </w:rPr>
        <w:t>акторами</w:t>
      </w:r>
      <w:proofErr w:type="spellEnd"/>
      <w:r w:rsidRPr="00035B9A">
        <w:rPr>
          <w:rFonts w:ascii="Times New Roman" w:hAnsi="Times New Roman" w:cs="Times New Roman"/>
        </w:rPr>
        <w:t xml:space="preserve">: владельцами и распорядителями советских икон в регионах (священники, церковные старосты, храмовые и монастырские работники и др.), людьми, интересующимися «стариной» (краеведы, региональные историки, библиотечные и музейные сотрудники), работниками столичных музеев, исследователями (искусствоведы, историки, культурные антропологи) и др. Ключевую роль в изучаемом поле играют люди, непосредственно участвующие в распоряжении советскими иконами – их можно назвать «модераторами». Прежде всего, это владельцы домашних </w:t>
      </w:r>
      <w:proofErr w:type="spellStart"/>
      <w:r w:rsidRPr="00035B9A">
        <w:rPr>
          <w:rFonts w:ascii="Times New Roman" w:hAnsi="Times New Roman" w:cs="Times New Roman"/>
        </w:rPr>
        <w:t>киоток</w:t>
      </w:r>
      <w:proofErr w:type="spellEnd"/>
      <w:r w:rsidRPr="00035B9A">
        <w:rPr>
          <w:rFonts w:ascii="Times New Roman" w:hAnsi="Times New Roman" w:cs="Times New Roman"/>
        </w:rPr>
        <w:t>, священники и церковные/монастырские работники. Реже иконы оказываются в региональных музейных фондах, частных коллекциях или становятся объектом торговли товарами, бывшими в употреблении (на платформе «</w:t>
      </w:r>
      <w:proofErr w:type="spellStart"/>
      <w:r w:rsidRPr="00035B9A">
        <w:rPr>
          <w:rFonts w:ascii="Times New Roman" w:hAnsi="Times New Roman" w:cs="Times New Roman"/>
        </w:rPr>
        <w:t>Авито</w:t>
      </w:r>
      <w:proofErr w:type="spellEnd"/>
      <w:r w:rsidRPr="00035B9A">
        <w:rPr>
          <w:rFonts w:ascii="Times New Roman" w:hAnsi="Times New Roman" w:cs="Times New Roman"/>
        </w:rPr>
        <w:t>», интернет-аукционе «</w:t>
      </w:r>
      <w:proofErr w:type="spellStart"/>
      <w:r w:rsidRPr="00035B9A">
        <w:rPr>
          <w:rFonts w:ascii="Times New Roman" w:hAnsi="Times New Roman" w:cs="Times New Roman"/>
        </w:rPr>
        <w:t>Мешок.нет</w:t>
      </w:r>
      <w:proofErr w:type="spellEnd"/>
      <w:r w:rsidRPr="00035B9A">
        <w:rPr>
          <w:rFonts w:ascii="Times New Roman" w:hAnsi="Times New Roman" w:cs="Times New Roman"/>
        </w:rPr>
        <w:t>» и др.).</w:t>
      </w:r>
    </w:p>
    <w:p w14:paraId="5146F17F" w14:textId="77777777" w:rsidR="00D9504D" w:rsidRPr="00035B9A" w:rsidRDefault="00D9504D" w:rsidP="00D9504D">
      <w:pPr>
        <w:ind w:firstLine="709"/>
        <w:jc w:val="both"/>
        <w:rPr>
          <w:rFonts w:ascii="Times New Roman" w:hAnsi="Times New Roman" w:cs="Times New Roman"/>
        </w:rPr>
      </w:pPr>
      <w:r w:rsidRPr="00035B9A">
        <w:rPr>
          <w:rFonts w:ascii="Times New Roman" w:hAnsi="Times New Roman" w:cs="Times New Roman"/>
        </w:rPr>
        <w:t xml:space="preserve">Языки описания и действия, совершаемые с иконами, непосредственно связаны с теми семиотическими идеологиями, которые определяют поведение модераторов. Восприятие и оценка этих артефактов далеко не всегда </w:t>
      </w:r>
      <w:proofErr w:type="spellStart"/>
      <w:r w:rsidRPr="00035B9A">
        <w:rPr>
          <w:rFonts w:ascii="Times New Roman" w:hAnsi="Times New Roman" w:cs="Times New Roman"/>
        </w:rPr>
        <w:t>отрефлектированы</w:t>
      </w:r>
      <w:proofErr w:type="spellEnd"/>
      <w:r w:rsidRPr="00035B9A">
        <w:rPr>
          <w:rFonts w:ascii="Times New Roman" w:hAnsi="Times New Roman" w:cs="Times New Roman"/>
        </w:rPr>
        <w:t xml:space="preserve"> и </w:t>
      </w:r>
      <w:r w:rsidRPr="00035B9A">
        <w:rPr>
          <w:rFonts w:ascii="Times New Roman" w:hAnsi="Times New Roman" w:cs="Times New Roman"/>
        </w:rPr>
        <w:lastRenderedPageBreak/>
        <w:t>вербализированы. Зачастую мы имеем дело лишь с ментальными предрасположенностями к поиску и интерпретации знаков [</w:t>
      </w:r>
      <w:proofErr w:type="spellStart"/>
      <w:r w:rsidRPr="00035B9A">
        <w:rPr>
          <w:rFonts w:ascii="Times New Roman" w:hAnsi="Times New Roman" w:cs="Times New Roman"/>
        </w:rPr>
        <w:t>Keane</w:t>
      </w:r>
      <w:proofErr w:type="spellEnd"/>
      <w:r w:rsidRPr="00035B9A">
        <w:rPr>
          <w:rFonts w:ascii="Times New Roman" w:hAnsi="Times New Roman" w:cs="Times New Roman"/>
        </w:rPr>
        <w:t xml:space="preserve"> 2014: 314], которые отчетливо проявляются в ситуациях общения с «чужаком» или столкновения с другими, противоположными семиотическими идеологиями.</w:t>
      </w:r>
    </w:p>
    <w:p w14:paraId="29AB6430" w14:textId="77777777" w:rsidR="00D9504D" w:rsidRPr="00035B9A" w:rsidRDefault="00D9504D" w:rsidP="00D9504D">
      <w:pPr>
        <w:ind w:firstLine="709"/>
        <w:jc w:val="both"/>
        <w:rPr>
          <w:rFonts w:ascii="Times New Roman" w:hAnsi="Times New Roman" w:cs="Times New Roman"/>
        </w:rPr>
      </w:pPr>
      <w:r w:rsidRPr="00035B9A">
        <w:rPr>
          <w:rFonts w:ascii="Times New Roman" w:hAnsi="Times New Roman" w:cs="Times New Roman"/>
        </w:rPr>
        <w:t xml:space="preserve">Внутри одного и того же сообщества религиозный объект часто провоцируют разные способы толкования его как знака. Материальные, социальные, религиозные особенности артефакта становятся триггерами, которые порождают различные способы его концептуализации. Такие особенности мы (вслед за Джеймсом Гибсоном и Уэббом Кином, применявшим термин при описании разных семиотических идеологий) будем называть </w:t>
      </w:r>
      <w:proofErr w:type="spellStart"/>
      <w:r w:rsidRPr="00035B9A">
        <w:rPr>
          <w:rFonts w:ascii="Times New Roman" w:hAnsi="Times New Roman" w:cs="Times New Roman"/>
        </w:rPr>
        <w:t>аффордансами</w:t>
      </w:r>
      <w:proofErr w:type="spellEnd"/>
      <w:r w:rsidRPr="00035B9A">
        <w:rPr>
          <w:rFonts w:ascii="Times New Roman" w:hAnsi="Times New Roman" w:cs="Times New Roman"/>
        </w:rPr>
        <w:t>.</w:t>
      </w:r>
    </w:p>
    <w:p w14:paraId="2F2F511E" w14:textId="77777777" w:rsidR="00D9504D" w:rsidRPr="00035B9A" w:rsidRDefault="00D9504D" w:rsidP="00D9504D">
      <w:pPr>
        <w:ind w:firstLine="709"/>
        <w:jc w:val="both"/>
        <w:rPr>
          <w:rFonts w:ascii="Times New Roman" w:hAnsi="Times New Roman" w:cs="Times New Roman"/>
        </w:rPr>
      </w:pPr>
      <w:r w:rsidRPr="00035B9A">
        <w:rPr>
          <w:rFonts w:ascii="Times New Roman" w:hAnsi="Times New Roman" w:cs="Times New Roman"/>
        </w:rPr>
        <w:t xml:space="preserve">В нарративах о советских иконах встречаются различные оценки этого религиозного объекта – даже у представителей одной категории модераторов. Примечательно, что </w:t>
      </w:r>
      <w:proofErr w:type="spellStart"/>
      <w:r w:rsidRPr="00035B9A">
        <w:rPr>
          <w:rFonts w:ascii="Times New Roman" w:hAnsi="Times New Roman" w:cs="Times New Roman"/>
        </w:rPr>
        <w:t>аффордансами</w:t>
      </w:r>
      <w:proofErr w:type="spellEnd"/>
      <w:r w:rsidRPr="00035B9A">
        <w:rPr>
          <w:rFonts w:ascii="Times New Roman" w:hAnsi="Times New Roman" w:cs="Times New Roman"/>
        </w:rPr>
        <w:t xml:space="preserve">, порождающими полярные высказывания и действия, оказываются одни и те же качества этих артефактов. В первую очередь, триггером для интерпретаций становится дешевизна, </w:t>
      </w:r>
      <w:proofErr w:type="spellStart"/>
      <w:r w:rsidRPr="00035B9A">
        <w:rPr>
          <w:rFonts w:ascii="Times New Roman" w:hAnsi="Times New Roman" w:cs="Times New Roman"/>
        </w:rPr>
        <w:t>профанность</w:t>
      </w:r>
      <w:proofErr w:type="spellEnd"/>
      <w:r w:rsidRPr="00035B9A">
        <w:rPr>
          <w:rFonts w:ascii="Times New Roman" w:hAnsi="Times New Roman" w:cs="Times New Roman"/>
        </w:rPr>
        <w:t xml:space="preserve"> материалов, использованных в декоре. С одной стороны, </w:t>
      </w:r>
      <w:proofErr w:type="spellStart"/>
      <w:r w:rsidRPr="00035B9A">
        <w:rPr>
          <w:rFonts w:ascii="Times New Roman" w:hAnsi="Times New Roman" w:cs="Times New Roman"/>
        </w:rPr>
        <w:t>низкостатусность</w:t>
      </w:r>
      <w:proofErr w:type="spellEnd"/>
      <w:r w:rsidRPr="00035B9A">
        <w:rPr>
          <w:rFonts w:ascii="Times New Roman" w:hAnsi="Times New Roman" w:cs="Times New Roman"/>
        </w:rPr>
        <w:t xml:space="preserve"> этих материалов порождает негативные оценки, включая суждения об аляповатости, примитивности и ненужности таких икон.  С другой – те же особенности могут провоцировать позитивные оценки и эмоционально окрашенные нарративы памяти. Иконы из фольги и лыка оказываются символом народного благочестия и сохранения веры в трудные времена; образом из детства, памятью о родных и т.п. Соответственно, акцентируется либо </w:t>
      </w:r>
      <w:proofErr w:type="spellStart"/>
      <w:r w:rsidRPr="00035B9A">
        <w:rPr>
          <w:rFonts w:ascii="Times New Roman" w:hAnsi="Times New Roman" w:cs="Times New Roman"/>
        </w:rPr>
        <w:t>пиететное</w:t>
      </w:r>
      <w:proofErr w:type="spellEnd"/>
      <w:r w:rsidRPr="00035B9A">
        <w:rPr>
          <w:rFonts w:ascii="Times New Roman" w:hAnsi="Times New Roman" w:cs="Times New Roman"/>
        </w:rPr>
        <w:t xml:space="preserve">, либо уничижительное отношение. Это провоцирует у разных групп модераторов практики сохранения </w:t>
      </w:r>
      <w:proofErr w:type="spellStart"/>
      <w:r w:rsidRPr="00035B9A">
        <w:rPr>
          <w:rFonts w:ascii="Times New Roman" w:hAnsi="Times New Roman" w:cs="Times New Roman"/>
        </w:rPr>
        <w:t>киоток</w:t>
      </w:r>
      <w:proofErr w:type="spellEnd"/>
      <w:r w:rsidRPr="00035B9A">
        <w:rPr>
          <w:rFonts w:ascii="Times New Roman" w:hAnsi="Times New Roman" w:cs="Times New Roman"/>
        </w:rPr>
        <w:t xml:space="preserve"> или практики их утилизации. Иногда модератор осознает спектр возможных трактовок и действует в ситуации неопределенности, откладывая практические решения и меняя свою оценочную стратегию в зависимости от коммуникативной ситуации.</w:t>
      </w:r>
    </w:p>
    <w:p w14:paraId="4547B0E8" w14:textId="77777777" w:rsidR="00D9504D" w:rsidRPr="00035B9A" w:rsidRDefault="00D9504D" w:rsidP="00D9504D">
      <w:pPr>
        <w:ind w:firstLine="709"/>
        <w:jc w:val="both"/>
        <w:rPr>
          <w:rFonts w:ascii="Times New Roman" w:hAnsi="Times New Roman" w:cs="Times New Roman"/>
        </w:rPr>
      </w:pPr>
      <w:r w:rsidRPr="00035B9A">
        <w:rPr>
          <w:rFonts w:ascii="Times New Roman" w:hAnsi="Times New Roman" w:cs="Times New Roman"/>
        </w:rPr>
        <w:t xml:space="preserve">Немаловажным </w:t>
      </w:r>
      <w:proofErr w:type="spellStart"/>
      <w:r w:rsidRPr="00035B9A">
        <w:rPr>
          <w:rFonts w:ascii="Times New Roman" w:hAnsi="Times New Roman" w:cs="Times New Roman"/>
        </w:rPr>
        <w:t>аффордансом</w:t>
      </w:r>
      <w:proofErr w:type="spellEnd"/>
      <w:r w:rsidRPr="00035B9A">
        <w:rPr>
          <w:rFonts w:ascii="Times New Roman" w:hAnsi="Times New Roman" w:cs="Times New Roman"/>
        </w:rPr>
        <w:t xml:space="preserve"> является ветхость иконы и плохая сохранность материалов. Для многих владельцев это переводит артефакт в категорию старых вещей, которые подлежат замене, что, предсказуемо, вызывает отрицательные оценки и соответствующие действия. Для других модераторов ветхость оказывается маркером </w:t>
      </w:r>
      <w:proofErr w:type="spellStart"/>
      <w:r w:rsidRPr="00035B9A">
        <w:rPr>
          <w:rFonts w:ascii="Times New Roman" w:hAnsi="Times New Roman" w:cs="Times New Roman"/>
        </w:rPr>
        <w:t>намоленной</w:t>
      </w:r>
      <w:proofErr w:type="spellEnd"/>
      <w:r w:rsidRPr="00035B9A">
        <w:rPr>
          <w:rFonts w:ascii="Times New Roman" w:hAnsi="Times New Roman" w:cs="Times New Roman"/>
        </w:rPr>
        <w:t xml:space="preserve"> иконы, которую следует благочестиво сохранять. Наконец, восприятие икон как «старых» может создавать новых модераторов: старина определяется как «древность» и ценность, за счет этого советскую икону пытаются позиционировать как антикварную вещь и вовлечь в сферу торговли.</w:t>
      </w:r>
    </w:p>
    <w:p w14:paraId="6A5A9948" w14:textId="77777777" w:rsidR="00D9504D" w:rsidRPr="00035B9A" w:rsidRDefault="00D9504D" w:rsidP="00D9504D">
      <w:pPr>
        <w:ind w:firstLine="709"/>
        <w:jc w:val="both"/>
        <w:rPr>
          <w:rFonts w:ascii="Times New Roman" w:hAnsi="Times New Roman" w:cs="Times New Roman"/>
        </w:rPr>
      </w:pPr>
      <w:proofErr w:type="spellStart"/>
      <w:r w:rsidRPr="00035B9A">
        <w:rPr>
          <w:rFonts w:ascii="Times New Roman" w:hAnsi="Times New Roman" w:cs="Times New Roman"/>
        </w:rPr>
        <w:t>Аффордансами</w:t>
      </w:r>
      <w:proofErr w:type="spellEnd"/>
      <w:r w:rsidRPr="00035B9A">
        <w:rPr>
          <w:rFonts w:ascii="Times New Roman" w:hAnsi="Times New Roman" w:cs="Times New Roman"/>
        </w:rPr>
        <w:t xml:space="preserve"> оказываются также элементы социальной биографии иконы. Уже сам факт того, что </w:t>
      </w:r>
      <w:proofErr w:type="spellStart"/>
      <w:r w:rsidRPr="00035B9A">
        <w:rPr>
          <w:rFonts w:ascii="Times New Roman" w:hAnsi="Times New Roman" w:cs="Times New Roman"/>
        </w:rPr>
        <w:t>киотка</w:t>
      </w:r>
      <w:proofErr w:type="spellEnd"/>
      <w:r w:rsidRPr="00035B9A">
        <w:rPr>
          <w:rFonts w:ascii="Times New Roman" w:hAnsi="Times New Roman" w:cs="Times New Roman"/>
        </w:rPr>
        <w:t xml:space="preserve"> принадлежала другому человеку, провоцирует полярные мнения и практики. Одни оценивают икону как «</w:t>
      </w:r>
      <w:proofErr w:type="spellStart"/>
      <w:r w:rsidRPr="00035B9A">
        <w:rPr>
          <w:rFonts w:ascii="Times New Roman" w:hAnsi="Times New Roman" w:cs="Times New Roman"/>
        </w:rPr>
        <w:t>намоленную</w:t>
      </w:r>
      <w:proofErr w:type="spellEnd"/>
      <w:r w:rsidRPr="00035B9A">
        <w:rPr>
          <w:rFonts w:ascii="Times New Roman" w:hAnsi="Times New Roman" w:cs="Times New Roman"/>
        </w:rPr>
        <w:t>», и в этом плане более ценную, чем новая. Другие актуализируют популярное представление о том, что вещь накапливает негативную энергию от прежних владельцев и поэтому оказывается опасной.</w:t>
      </w:r>
    </w:p>
    <w:p w14:paraId="30B759AA" w14:textId="77777777" w:rsidR="00D9504D" w:rsidRPr="00035B9A" w:rsidRDefault="00D9504D" w:rsidP="00D9504D">
      <w:pPr>
        <w:ind w:firstLine="709"/>
        <w:jc w:val="both"/>
        <w:rPr>
          <w:rFonts w:ascii="Times New Roman" w:hAnsi="Times New Roman" w:cs="Times New Roman"/>
        </w:rPr>
      </w:pPr>
      <w:proofErr w:type="spellStart"/>
      <w:r w:rsidRPr="00035B9A">
        <w:rPr>
          <w:rFonts w:ascii="Times New Roman" w:hAnsi="Times New Roman" w:cs="Times New Roman"/>
        </w:rPr>
        <w:t>Интерпретативные</w:t>
      </w:r>
      <w:proofErr w:type="spellEnd"/>
      <w:r w:rsidRPr="00035B9A">
        <w:rPr>
          <w:rFonts w:ascii="Times New Roman" w:hAnsi="Times New Roman" w:cs="Times New Roman"/>
        </w:rPr>
        <w:t xml:space="preserve"> модели и практики, связанные с советскими иконами, сегодня находятся в состоянии становления, причем нередко смены режимов их восприятия происходит в ходе личного взаимодействия с членами нашей исследовательской группы или в результате ознакомления с нашими публикациями и видеороликами. Во второй части лекции мы поговорим о том, как это влияет на музейных работников.</w:t>
      </w:r>
    </w:p>
    <w:p w14:paraId="04F7A7ED" w14:textId="77777777" w:rsidR="00D9504D" w:rsidRPr="00035B9A" w:rsidRDefault="00D9504D" w:rsidP="007A3571">
      <w:pPr>
        <w:jc w:val="both"/>
        <w:rPr>
          <w:rFonts w:ascii="Times New Roman" w:hAnsi="Times New Roman" w:cs="Times New Roman"/>
          <w:b/>
        </w:rPr>
      </w:pPr>
    </w:p>
    <w:p w14:paraId="2BF1E86B" w14:textId="77777777" w:rsidR="00D9504D" w:rsidRPr="007A3571" w:rsidRDefault="00D9504D" w:rsidP="00D9504D">
      <w:pPr>
        <w:ind w:firstLine="709"/>
        <w:jc w:val="both"/>
        <w:rPr>
          <w:rFonts w:ascii="Times New Roman" w:hAnsi="Times New Roman" w:cs="Times New Roman"/>
        </w:rPr>
      </w:pPr>
      <w:r w:rsidRPr="007A3571">
        <w:rPr>
          <w:rFonts w:ascii="Times New Roman" w:hAnsi="Times New Roman" w:cs="Times New Roman"/>
        </w:rPr>
        <w:t>Литература</w:t>
      </w:r>
    </w:p>
    <w:p w14:paraId="7A6E28FC" w14:textId="77777777" w:rsidR="00D9504D" w:rsidRPr="00035B9A" w:rsidRDefault="00D9504D" w:rsidP="00D9504D">
      <w:pPr>
        <w:pStyle w:val="a3"/>
        <w:ind w:left="0" w:firstLine="709"/>
        <w:jc w:val="both"/>
        <w:rPr>
          <w:rFonts w:ascii="Times New Roman" w:hAnsi="Times New Roman" w:cs="Times New Roman"/>
        </w:rPr>
      </w:pPr>
      <w:r w:rsidRPr="007A3571">
        <w:rPr>
          <w:rFonts w:ascii="Times New Roman" w:hAnsi="Times New Roman" w:cs="Times New Roman"/>
        </w:rPr>
        <w:t xml:space="preserve">Антонов Д.И. </w:t>
      </w:r>
      <w:r w:rsidRPr="00035B9A">
        <w:rPr>
          <w:rFonts w:ascii="Times New Roman" w:hAnsi="Times New Roman" w:cs="Times New Roman"/>
        </w:rPr>
        <w:t>Советские иконы как исследовательский проект // Вестник РГГУ. Серия «Литературоведение. Языкознание. Культурология». № 9, 2022. С. 155–164.</w:t>
      </w:r>
    </w:p>
    <w:p w14:paraId="6F273CC3" w14:textId="77777777" w:rsidR="00D9504D" w:rsidRPr="00035B9A" w:rsidRDefault="00D9504D" w:rsidP="00D9504D">
      <w:pPr>
        <w:pStyle w:val="a3"/>
        <w:ind w:left="0" w:firstLine="709"/>
        <w:jc w:val="both"/>
        <w:rPr>
          <w:rFonts w:ascii="Times New Roman" w:hAnsi="Times New Roman" w:cs="Times New Roman"/>
        </w:rPr>
      </w:pPr>
      <w:r w:rsidRPr="007A3571">
        <w:rPr>
          <w:rFonts w:ascii="Times New Roman" w:eastAsia="Times New Roman" w:hAnsi="Times New Roman" w:cs="Times New Roman"/>
        </w:rPr>
        <w:t>Антонов Д.И., Доронин Д.Ю.</w:t>
      </w:r>
      <w:r w:rsidRPr="00035B9A">
        <w:rPr>
          <w:rFonts w:ascii="Times New Roman" w:eastAsia="Times New Roman" w:hAnsi="Times New Roman" w:cs="Times New Roman"/>
          <w:i/>
        </w:rPr>
        <w:t xml:space="preserve"> </w:t>
      </w:r>
      <w:r w:rsidRPr="00035B9A">
        <w:rPr>
          <w:rFonts w:ascii="Times New Roman" w:eastAsia="Times New Roman" w:hAnsi="Times New Roman" w:cs="Times New Roman"/>
        </w:rPr>
        <w:t>Иконы советской эпохи: лики традиции. М., 2022.</w:t>
      </w:r>
    </w:p>
    <w:p w14:paraId="4F52F05D" w14:textId="77777777" w:rsidR="00D9504D" w:rsidRPr="00035B9A" w:rsidRDefault="00D9504D" w:rsidP="00D9504D">
      <w:pPr>
        <w:pStyle w:val="a3"/>
        <w:ind w:left="0" w:firstLine="709"/>
        <w:jc w:val="both"/>
        <w:rPr>
          <w:rFonts w:ascii="Times New Roman" w:hAnsi="Times New Roman" w:cs="Times New Roman"/>
        </w:rPr>
      </w:pPr>
      <w:r w:rsidRPr="007A3571">
        <w:rPr>
          <w:rFonts w:ascii="Times New Roman" w:hAnsi="Times New Roman" w:cs="Times New Roman"/>
        </w:rPr>
        <w:t>Антонов Д.И., Доронин Д.Ю.</w:t>
      </w:r>
      <w:r w:rsidRPr="00035B9A">
        <w:rPr>
          <w:rFonts w:ascii="Times New Roman" w:hAnsi="Times New Roman" w:cs="Times New Roman"/>
        </w:rPr>
        <w:t xml:space="preserve"> Советские иконы: история и этнография Нижегородской традиции. М.: Индрик, 2023.</w:t>
      </w:r>
    </w:p>
    <w:p w14:paraId="3BDBEC70" w14:textId="77777777" w:rsidR="00D9504D" w:rsidRPr="00035B9A" w:rsidRDefault="00D9504D" w:rsidP="00D9504D">
      <w:pPr>
        <w:pStyle w:val="a3"/>
        <w:ind w:left="0" w:firstLine="709"/>
        <w:jc w:val="both"/>
        <w:rPr>
          <w:rFonts w:ascii="Times New Roman" w:eastAsia="Times New Roman" w:hAnsi="Times New Roman" w:cs="Times New Roman"/>
          <w:lang w:val="en-US"/>
        </w:rPr>
      </w:pPr>
      <w:r w:rsidRPr="007A3571">
        <w:rPr>
          <w:rFonts w:ascii="Times New Roman" w:eastAsia="Times New Roman" w:hAnsi="Times New Roman" w:cs="Times New Roman"/>
        </w:rPr>
        <w:lastRenderedPageBreak/>
        <w:t>Доронин Д.Ю.</w:t>
      </w:r>
      <w:r w:rsidRPr="00035B9A">
        <w:rPr>
          <w:rFonts w:ascii="Times New Roman" w:eastAsia="Times New Roman" w:hAnsi="Times New Roman" w:cs="Times New Roman"/>
        </w:rPr>
        <w:t xml:space="preserve"> Советская икона нижегородского юго-запада: генезис и локальные традиции // Вестник РГГУ. Серия</w:t>
      </w:r>
      <w:r w:rsidRPr="00035B9A">
        <w:rPr>
          <w:rFonts w:ascii="Times New Roman" w:eastAsia="Times New Roman" w:hAnsi="Times New Roman" w:cs="Times New Roman"/>
          <w:lang w:val="en-US"/>
        </w:rPr>
        <w:t xml:space="preserve"> «</w:t>
      </w:r>
      <w:r w:rsidRPr="00035B9A">
        <w:rPr>
          <w:rFonts w:ascii="Times New Roman" w:eastAsia="Times New Roman" w:hAnsi="Times New Roman" w:cs="Times New Roman"/>
        </w:rPr>
        <w:t>Литературоведение</w:t>
      </w:r>
      <w:r w:rsidRPr="00035B9A">
        <w:rPr>
          <w:rFonts w:ascii="Times New Roman" w:eastAsia="Times New Roman" w:hAnsi="Times New Roman" w:cs="Times New Roman"/>
          <w:lang w:val="en-US"/>
        </w:rPr>
        <w:t xml:space="preserve">. </w:t>
      </w:r>
      <w:r w:rsidRPr="00035B9A">
        <w:rPr>
          <w:rFonts w:ascii="Times New Roman" w:eastAsia="Times New Roman" w:hAnsi="Times New Roman" w:cs="Times New Roman"/>
        </w:rPr>
        <w:t>Языкознание</w:t>
      </w:r>
      <w:r w:rsidRPr="00035B9A">
        <w:rPr>
          <w:rFonts w:ascii="Times New Roman" w:eastAsia="Times New Roman" w:hAnsi="Times New Roman" w:cs="Times New Roman"/>
          <w:lang w:val="en-US"/>
        </w:rPr>
        <w:t xml:space="preserve">. </w:t>
      </w:r>
      <w:r w:rsidRPr="00035B9A">
        <w:rPr>
          <w:rFonts w:ascii="Times New Roman" w:eastAsia="Times New Roman" w:hAnsi="Times New Roman" w:cs="Times New Roman"/>
        </w:rPr>
        <w:t>Культурология</w:t>
      </w:r>
      <w:r w:rsidRPr="00035B9A">
        <w:rPr>
          <w:rFonts w:ascii="Times New Roman" w:eastAsia="Times New Roman" w:hAnsi="Times New Roman" w:cs="Times New Roman"/>
          <w:lang w:val="en-US"/>
        </w:rPr>
        <w:t xml:space="preserve">». № 4, 2022. </w:t>
      </w:r>
      <w:r w:rsidRPr="00035B9A">
        <w:rPr>
          <w:rFonts w:ascii="Times New Roman" w:eastAsia="Times New Roman" w:hAnsi="Times New Roman" w:cs="Times New Roman"/>
        </w:rPr>
        <w:t>С</w:t>
      </w:r>
      <w:r w:rsidRPr="00035B9A">
        <w:rPr>
          <w:rFonts w:ascii="Times New Roman" w:eastAsia="Times New Roman" w:hAnsi="Times New Roman" w:cs="Times New Roman"/>
          <w:lang w:val="en-US"/>
        </w:rPr>
        <w:t>. 70–93.</w:t>
      </w:r>
    </w:p>
    <w:p w14:paraId="7F0A578E" w14:textId="77777777" w:rsidR="00D9504D" w:rsidRPr="00560338" w:rsidRDefault="00D9504D" w:rsidP="00D9504D">
      <w:pPr>
        <w:pStyle w:val="a3"/>
        <w:ind w:left="0" w:firstLine="709"/>
        <w:jc w:val="both"/>
        <w:rPr>
          <w:rFonts w:ascii="Times New Roman" w:hAnsi="Times New Roman" w:cs="Times New Roman"/>
        </w:rPr>
      </w:pPr>
      <w:r w:rsidRPr="007A3571">
        <w:rPr>
          <w:rFonts w:ascii="Times New Roman" w:hAnsi="Times New Roman" w:cs="Times New Roman"/>
          <w:lang w:val="en-US"/>
        </w:rPr>
        <w:t>Keane W.</w:t>
      </w:r>
      <w:r w:rsidRPr="00035B9A">
        <w:rPr>
          <w:rFonts w:ascii="Times New Roman" w:hAnsi="Times New Roman" w:cs="Times New Roman"/>
          <w:i/>
          <w:lang w:val="en-US"/>
        </w:rPr>
        <w:t xml:space="preserve"> </w:t>
      </w:r>
      <w:r w:rsidRPr="00035B9A">
        <w:rPr>
          <w:rFonts w:ascii="Times New Roman" w:hAnsi="Times New Roman" w:cs="Times New Roman"/>
          <w:lang w:val="en-US"/>
        </w:rPr>
        <w:t xml:space="preserve">Rotting Bodies: The Clash of Stances toward Materiality and its Ethical Affordances // Current </w:t>
      </w:r>
      <w:proofErr w:type="spellStart"/>
      <w:r w:rsidRPr="00035B9A">
        <w:rPr>
          <w:rFonts w:ascii="Times New Roman" w:hAnsi="Times New Roman" w:cs="Times New Roman"/>
          <w:lang w:val="en-US"/>
        </w:rPr>
        <w:t>Antropology</w:t>
      </w:r>
      <w:proofErr w:type="spellEnd"/>
      <w:r w:rsidRPr="00035B9A">
        <w:rPr>
          <w:rFonts w:ascii="Times New Roman" w:hAnsi="Times New Roman" w:cs="Times New Roman"/>
          <w:lang w:val="en-US"/>
        </w:rPr>
        <w:t xml:space="preserve">. </w:t>
      </w:r>
      <w:r w:rsidRPr="00560338">
        <w:rPr>
          <w:rFonts w:ascii="Times New Roman" w:hAnsi="Times New Roman" w:cs="Times New Roman"/>
        </w:rPr>
        <w:t xml:space="preserve">2014. </w:t>
      </w:r>
      <w:r w:rsidRPr="00035B9A">
        <w:rPr>
          <w:rFonts w:ascii="Times New Roman" w:hAnsi="Times New Roman" w:cs="Times New Roman"/>
          <w:lang w:val="en-US"/>
        </w:rPr>
        <w:t>V</w:t>
      </w:r>
      <w:r w:rsidRPr="00560338">
        <w:rPr>
          <w:rFonts w:ascii="Times New Roman" w:hAnsi="Times New Roman" w:cs="Times New Roman"/>
        </w:rPr>
        <w:t xml:space="preserve">. 55. </w:t>
      </w:r>
      <w:r w:rsidRPr="00035B9A">
        <w:rPr>
          <w:rFonts w:ascii="Times New Roman" w:hAnsi="Times New Roman" w:cs="Times New Roman"/>
          <w:lang w:val="en-US"/>
        </w:rPr>
        <w:t>S</w:t>
      </w:r>
      <w:r w:rsidRPr="00560338">
        <w:rPr>
          <w:rFonts w:ascii="Times New Roman" w:hAnsi="Times New Roman" w:cs="Times New Roman"/>
        </w:rPr>
        <w:t xml:space="preserve">. 10. </w:t>
      </w:r>
      <w:r w:rsidRPr="00035B9A">
        <w:rPr>
          <w:rFonts w:ascii="Times New Roman" w:hAnsi="Times New Roman" w:cs="Times New Roman"/>
          <w:lang w:val="en-US"/>
        </w:rPr>
        <w:t>P</w:t>
      </w:r>
      <w:r w:rsidRPr="00560338">
        <w:rPr>
          <w:rFonts w:ascii="Times New Roman" w:hAnsi="Times New Roman" w:cs="Times New Roman"/>
        </w:rPr>
        <w:t>. 312–321.</w:t>
      </w:r>
    </w:p>
    <w:p w14:paraId="4ACDDEBE" w14:textId="77777777" w:rsidR="00D9504D" w:rsidRPr="00560338" w:rsidRDefault="00D9504D">
      <w:pPr>
        <w:rPr>
          <w:rFonts w:ascii="Times New Roman" w:hAnsi="Times New Roman" w:cs="Times New Roman"/>
        </w:rPr>
      </w:pPr>
      <w:r w:rsidRPr="00560338">
        <w:rPr>
          <w:rFonts w:ascii="Times New Roman" w:hAnsi="Times New Roman" w:cs="Times New Roman"/>
        </w:rPr>
        <w:br w:type="page"/>
      </w:r>
    </w:p>
    <w:p w14:paraId="56E6F81D" w14:textId="77777777" w:rsidR="007A3571" w:rsidRPr="00D9504D" w:rsidRDefault="007A3571" w:rsidP="00B756DD">
      <w:pPr>
        <w:ind w:firstLine="709"/>
        <w:jc w:val="right"/>
        <w:rPr>
          <w:rFonts w:ascii="Times New Roman" w:hAnsi="Times New Roman" w:cs="Times New Roman"/>
          <w:i/>
        </w:rPr>
      </w:pPr>
      <w:r w:rsidRPr="00D9504D">
        <w:rPr>
          <w:rFonts w:ascii="Times New Roman" w:hAnsi="Times New Roman" w:cs="Times New Roman"/>
          <w:i/>
        </w:rPr>
        <w:lastRenderedPageBreak/>
        <w:t xml:space="preserve">Д.И. Антонов </w:t>
      </w:r>
    </w:p>
    <w:p w14:paraId="75C9493F" w14:textId="77777777" w:rsidR="00B756DD" w:rsidRDefault="007A3571" w:rsidP="00B756DD">
      <w:pPr>
        <w:jc w:val="right"/>
        <w:rPr>
          <w:rFonts w:ascii="Times New Roman" w:hAnsi="Times New Roman" w:cs="Times New Roman"/>
        </w:rPr>
      </w:pPr>
      <w:r w:rsidRPr="00D9504D">
        <w:rPr>
          <w:rFonts w:ascii="Times New Roman" w:hAnsi="Times New Roman" w:cs="Times New Roman"/>
        </w:rPr>
        <w:t>(РГГУ, РАНХиГС</w:t>
      </w:r>
      <w:r w:rsidR="00B756DD">
        <w:rPr>
          <w:rFonts w:ascii="Times New Roman" w:hAnsi="Times New Roman" w:cs="Times New Roman"/>
        </w:rPr>
        <w:t>)</w:t>
      </w:r>
    </w:p>
    <w:p w14:paraId="460BF87D" w14:textId="77777777" w:rsidR="00B756DD" w:rsidRDefault="00B756DD" w:rsidP="00B756DD">
      <w:pPr>
        <w:ind w:firstLine="709"/>
        <w:jc w:val="right"/>
        <w:rPr>
          <w:rFonts w:ascii="Times New Roman" w:hAnsi="Times New Roman" w:cs="Times New Roman"/>
          <w:i/>
        </w:rPr>
      </w:pPr>
      <w:r w:rsidRPr="00D9504D">
        <w:rPr>
          <w:rFonts w:ascii="Times New Roman" w:hAnsi="Times New Roman" w:cs="Times New Roman"/>
          <w:i/>
        </w:rPr>
        <w:t>А.И. Завьялова</w:t>
      </w:r>
    </w:p>
    <w:p w14:paraId="54489DF7" w14:textId="77777777" w:rsidR="007A3571" w:rsidRPr="00B756DD" w:rsidRDefault="00B756DD" w:rsidP="00B756DD">
      <w:pPr>
        <w:ind w:firstLine="709"/>
        <w:jc w:val="right"/>
        <w:rPr>
          <w:rFonts w:ascii="Times New Roman" w:hAnsi="Times New Roman" w:cs="Times New Roman"/>
          <w:i/>
        </w:rPr>
      </w:pPr>
      <w:r>
        <w:rPr>
          <w:rFonts w:ascii="Times New Roman" w:hAnsi="Times New Roman" w:cs="Times New Roman"/>
        </w:rPr>
        <w:t>(</w:t>
      </w:r>
      <w:r w:rsidR="007A3571">
        <w:rPr>
          <w:rFonts w:ascii="Times New Roman" w:hAnsi="Times New Roman" w:cs="Times New Roman"/>
        </w:rPr>
        <w:t>РГГУ</w:t>
      </w:r>
      <w:r w:rsidR="007A3571" w:rsidRPr="00D9504D">
        <w:rPr>
          <w:rFonts w:ascii="Times New Roman" w:hAnsi="Times New Roman" w:cs="Times New Roman"/>
        </w:rPr>
        <w:t>)</w:t>
      </w:r>
    </w:p>
    <w:p w14:paraId="00E0DC4F" w14:textId="77777777" w:rsidR="00D9504D" w:rsidRPr="007A3571" w:rsidRDefault="007A3571" w:rsidP="007A3571">
      <w:pPr>
        <w:spacing w:line="360" w:lineRule="auto"/>
        <w:ind w:firstLine="709"/>
        <w:jc w:val="center"/>
        <w:rPr>
          <w:rFonts w:ascii="Times New Roman" w:hAnsi="Times New Roman" w:cs="Times New Roman"/>
          <w:b/>
          <w:color w:val="000000"/>
          <w:shd w:val="clear" w:color="auto" w:fill="FFFFFF"/>
        </w:rPr>
      </w:pPr>
      <w:r w:rsidRPr="00D9504D">
        <w:rPr>
          <w:rFonts w:ascii="Times New Roman" w:hAnsi="Times New Roman" w:cs="Times New Roman"/>
        </w:rPr>
        <w:br/>
      </w:r>
      <w:r w:rsidR="00D9504D" w:rsidRPr="007A3571">
        <w:rPr>
          <w:rFonts w:ascii="Times New Roman" w:hAnsi="Times New Roman" w:cs="Times New Roman"/>
          <w:b/>
          <w:color w:val="000000"/>
          <w:shd w:val="clear" w:color="auto" w:fill="FFFFFF"/>
        </w:rPr>
        <w:t>Дерево, фольга и социальная биография вещи: практическое исследование советских икон</w:t>
      </w:r>
    </w:p>
    <w:p w14:paraId="4D70726E" w14:textId="77777777" w:rsidR="00D9504D" w:rsidRPr="007A3571" w:rsidRDefault="00D9504D" w:rsidP="007A3571">
      <w:pPr>
        <w:spacing w:line="360" w:lineRule="auto"/>
        <w:ind w:firstLine="709"/>
        <w:jc w:val="both"/>
        <w:rPr>
          <w:rFonts w:ascii="Times New Roman" w:hAnsi="Times New Roman" w:cs="Times New Roman"/>
          <w:color w:val="000000"/>
          <w:shd w:val="clear" w:color="auto" w:fill="FFFFFF"/>
        </w:rPr>
      </w:pPr>
    </w:p>
    <w:p w14:paraId="6DE2B47C" w14:textId="77777777" w:rsidR="007A3571" w:rsidRDefault="00D9504D" w:rsidP="007A3571">
      <w:pPr>
        <w:spacing w:line="360" w:lineRule="auto"/>
        <w:ind w:firstLine="709"/>
        <w:jc w:val="both"/>
        <w:rPr>
          <w:rFonts w:ascii="Times New Roman" w:hAnsi="Times New Roman" w:cs="Times New Roman"/>
          <w:color w:val="000000"/>
          <w:shd w:val="clear" w:color="auto" w:fill="FFFFFF"/>
        </w:rPr>
      </w:pPr>
      <w:r w:rsidRPr="007A3571">
        <w:rPr>
          <w:rFonts w:ascii="Times New Roman" w:hAnsi="Times New Roman" w:cs="Times New Roman"/>
          <w:color w:val="000000"/>
          <w:shd w:val="clear" w:color="auto" w:fill="FFFFFF"/>
        </w:rPr>
        <w:t>Материальная религия советской эпохи множеством нитей связана с экономикой дефицита, гонениями на Церковь, «заместительными» религиозными практиками. Религиозные артефакты, создававшиеся в советские десятилетия, в том числе в тюрьмах или на фронте, порой уникальны (иконы на снарядах, кресты из алюминиевых ложек и проч.). Однако гораздо важнее не казуальные предметы, а те, которые создавались массово, имели долгую историю развития, сформировали многочисленные (микро)традиции со своими технологическими и художественными особенностями; которые, в конечном счете, и определили основу всей скрываемой от властей материальной религии эпохи СССР. Такими артефактами были советские иконы. Иконы-«</w:t>
      </w:r>
      <w:proofErr w:type="spellStart"/>
      <w:r w:rsidRPr="007A3571">
        <w:rPr>
          <w:rFonts w:ascii="Times New Roman" w:hAnsi="Times New Roman" w:cs="Times New Roman"/>
          <w:color w:val="000000"/>
          <w:shd w:val="clear" w:color="auto" w:fill="FFFFFF"/>
        </w:rPr>
        <w:t>киотки</w:t>
      </w:r>
      <w:proofErr w:type="spellEnd"/>
      <w:r w:rsidRPr="007A3571">
        <w:rPr>
          <w:rFonts w:ascii="Times New Roman" w:hAnsi="Times New Roman" w:cs="Times New Roman"/>
          <w:color w:val="000000"/>
          <w:shd w:val="clear" w:color="auto" w:fill="FFFFFF"/>
        </w:rPr>
        <w:t>» 1920-х – начала 1990-х гг. хранят много скрытой информации: об их создателях, о технологиях и инструментах (часто необычных, связанных с материальным обиходом советского села), об этапах работы над иконой (нередко «</w:t>
      </w:r>
      <w:proofErr w:type="spellStart"/>
      <w:r w:rsidRPr="007A3571">
        <w:rPr>
          <w:rFonts w:ascii="Times New Roman" w:hAnsi="Times New Roman" w:cs="Times New Roman"/>
          <w:color w:val="000000"/>
          <w:shd w:val="clear" w:color="auto" w:fill="FFFFFF"/>
        </w:rPr>
        <w:t>киотку</w:t>
      </w:r>
      <w:proofErr w:type="spellEnd"/>
      <w:r w:rsidRPr="007A3571">
        <w:rPr>
          <w:rFonts w:ascii="Times New Roman" w:hAnsi="Times New Roman" w:cs="Times New Roman"/>
          <w:color w:val="000000"/>
          <w:shd w:val="clear" w:color="auto" w:fill="FFFFFF"/>
        </w:rPr>
        <w:t xml:space="preserve">» переделывали, дополняли, модернизировали в разные периоды), наконец, об особенностях использования и судьбе каждого моленного образа. Поиск и извлечение этой информации похожи на работу детектива – по небольшим следам и дефектам, по особенностям материалов и деталей орнамента исследователь собирает необходимые сведения, пытаясь восстановить «биографию» вещи. Это предполагает и внешний осмотр, и анализ скрытых в киоте материалов, которые наслаиваются друг на друга, порой выстраивая многоуровневый бриколаж. </w:t>
      </w:r>
    </w:p>
    <w:p w14:paraId="2D32EC23" w14:textId="77777777" w:rsidR="007A3571" w:rsidRDefault="00D9504D" w:rsidP="007A3571">
      <w:pPr>
        <w:spacing w:line="360" w:lineRule="auto"/>
        <w:ind w:firstLine="709"/>
        <w:jc w:val="both"/>
        <w:rPr>
          <w:rFonts w:ascii="Times New Roman" w:hAnsi="Times New Roman" w:cs="Times New Roman"/>
          <w:color w:val="000000"/>
          <w:shd w:val="clear" w:color="auto" w:fill="FFFFFF"/>
        </w:rPr>
      </w:pPr>
      <w:r w:rsidRPr="007A3571">
        <w:rPr>
          <w:rFonts w:ascii="Times New Roman" w:hAnsi="Times New Roman" w:cs="Times New Roman"/>
          <w:color w:val="000000"/>
          <w:shd w:val="clear" w:color="auto" w:fill="FFFFFF"/>
        </w:rPr>
        <w:t>В рамках практического занятия участникам будет предложена практическая работа с несколькими советскими иконами. Она будет проведена в несколько этапов. 1</w:t>
      </w:r>
      <w:r w:rsidR="007A3571">
        <w:rPr>
          <w:rFonts w:ascii="Times New Roman" w:hAnsi="Times New Roman" w:cs="Times New Roman"/>
          <w:color w:val="000000"/>
          <w:shd w:val="clear" w:color="auto" w:fill="FFFFFF"/>
        </w:rPr>
        <w:t>)</w:t>
      </w:r>
      <w:r w:rsidRPr="007A3571">
        <w:rPr>
          <w:rFonts w:ascii="Times New Roman" w:hAnsi="Times New Roman" w:cs="Times New Roman"/>
          <w:color w:val="000000"/>
          <w:shd w:val="clear" w:color="auto" w:fill="FFFFFF"/>
        </w:rPr>
        <w:t xml:space="preserve"> До начала занятия желающие принять в нем участие должны прочитать статью о материальных и социальных особенностях советских икон. 2</w:t>
      </w:r>
      <w:r w:rsidR="007A3571">
        <w:rPr>
          <w:rFonts w:ascii="Times New Roman" w:hAnsi="Times New Roman" w:cs="Times New Roman"/>
          <w:color w:val="000000"/>
          <w:shd w:val="clear" w:color="auto" w:fill="FFFFFF"/>
        </w:rPr>
        <w:t>)</w:t>
      </w:r>
      <w:r w:rsidRPr="007A3571">
        <w:rPr>
          <w:rFonts w:ascii="Times New Roman" w:hAnsi="Times New Roman" w:cs="Times New Roman"/>
          <w:color w:val="000000"/>
          <w:shd w:val="clear" w:color="auto" w:fill="FFFFFF"/>
        </w:rPr>
        <w:t xml:space="preserve"> В начале занятии участники будут разделены на несколько групп, каждая из которых получит для анализа одну икону и инструменты для вскрытия киота. Организаторы проведут краткий инструктаж по работе. 3</w:t>
      </w:r>
      <w:r w:rsidR="007A3571">
        <w:rPr>
          <w:rFonts w:ascii="Times New Roman" w:hAnsi="Times New Roman" w:cs="Times New Roman"/>
          <w:color w:val="000000"/>
          <w:shd w:val="clear" w:color="auto" w:fill="FFFFFF"/>
        </w:rPr>
        <w:t>)</w:t>
      </w:r>
      <w:r w:rsidRPr="007A3571">
        <w:rPr>
          <w:rFonts w:ascii="Times New Roman" w:hAnsi="Times New Roman" w:cs="Times New Roman"/>
          <w:color w:val="000000"/>
          <w:shd w:val="clear" w:color="auto" w:fill="FFFFFF"/>
        </w:rPr>
        <w:t xml:space="preserve"> В течение 20-25 минут каждая группа проведет самостоятельный анализ иконы, собирая и записывая всю информацию, которую сможет получить в ходе практического исследования. Для того, чтобы лучше понять специфику анализируемой «</w:t>
      </w:r>
      <w:proofErr w:type="spellStart"/>
      <w:r w:rsidRPr="007A3571">
        <w:rPr>
          <w:rFonts w:ascii="Times New Roman" w:hAnsi="Times New Roman" w:cs="Times New Roman"/>
          <w:color w:val="000000"/>
          <w:shd w:val="clear" w:color="auto" w:fill="FFFFFF"/>
        </w:rPr>
        <w:t>киотки</w:t>
      </w:r>
      <w:proofErr w:type="spellEnd"/>
      <w:r w:rsidRPr="007A3571">
        <w:rPr>
          <w:rFonts w:ascii="Times New Roman" w:hAnsi="Times New Roman" w:cs="Times New Roman"/>
          <w:color w:val="000000"/>
          <w:shd w:val="clear" w:color="auto" w:fill="FFFFFF"/>
        </w:rPr>
        <w:t xml:space="preserve">», на каждом этапе изучения участники могут сравнивать ее с иконами, которые находятся в работе у других групп. </w:t>
      </w:r>
      <w:r w:rsidRPr="007A3571">
        <w:rPr>
          <w:rFonts w:ascii="Times New Roman" w:hAnsi="Times New Roman" w:cs="Times New Roman"/>
          <w:color w:val="000000"/>
          <w:shd w:val="clear" w:color="auto" w:fill="FFFFFF"/>
        </w:rPr>
        <w:lastRenderedPageBreak/>
        <w:t>Описание материалов, орнамента и технологий должно вывести участников на предположения о мастере/мастерах, времени изготовления разных элементов иконы, особенностях использования моленного образа. 4</w:t>
      </w:r>
      <w:r w:rsidR="007A3571">
        <w:rPr>
          <w:rFonts w:ascii="Times New Roman" w:hAnsi="Times New Roman" w:cs="Times New Roman"/>
          <w:color w:val="000000"/>
          <w:shd w:val="clear" w:color="auto" w:fill="FFFFFF"/>
        </w:rPr>
        <w:t>)</w:t>
      </w:r>
      <w:r w:rsidRPr="007A3571">
        <w:rPr>
          <w:rFonts w:ascii="Times New Roman" w:hAnsi="Times New Roman" w:cs="Times New Roman"/>
          <w:color w:val="000000"/>
          <w:shd w:val="clear" w:color="auto" w:fill="FFFFFF"/>
        </w:rPr>
        <w:t xml:space="preserve"> По истечении времени каждая группа представит реконструированную «биографию» иконы. Результаты будут совместно обсуждены и скорректированы.</w:t>
      </w:r>
    </w:p>
    <w:p w14:paraId="1599D48F" w14:textId="77777777" w:rsidR="00B756DD" w:rsidRDefault="00D9504D" w:rsidP="007A3571">
      <w:pPr>
        <w:spacing w:line="360" w:lineRule="auto"/>
        <w:ind w:firstLine="709"/>
        <w:jc w:val="both"/>
        <w:rPr>
          <w:rFonts w:ascii="Times New Roman" w:hAnsi="Times New Roman" w:cs="Times New Roman"/>
          <w:color w:val="000000"/>
          <w:shd w:val="clear" w:color="auto" w:fill="FFFFFF"/>
        </w:rPr>
      </w:pPr>
      <w:r w:rsidRPr="007A3571">
        <w:rPr>
          <w:rFonts w:ascii="Times New Roman" w:hAnsi="Times New Roman" w:cs="Times New Roman"/>
          <w:color w:val="000000"/>
          <w:shd w:val="clear" w:color="auto" w:fill="FFFFFF"/>
        </w:rPr>
        <w:t>В ходе работы будут демонстрироваться (без звука) этнографические фильмы о мастерах-«</w:t>
      </w:r>
      <w:proofErr w:type="spellStart"/>
      <w:r w:rsidRPr="007A3571">
        <w:rPr>
          <w:rFonts w:ascii="Times New Roman" w:hAnsi="Times New Roman" w:cs="Times New Roman"/>
          <w:color w:val="000000"/>
          <w:shd w:val="clear" w:color="auto" w:fill="FFFFFF"/>
        </w:rPr>
        <w:t>образовниках</w:t>
      </w:r>
      <w:proofErr w:type="spellEnd"/>
      <w:r w:rsidRPr="007A3571">
        <w:rPr>
          <w:rFonts w:ascii="Times New Roman" w:hAnsi="Times New Roman" w:cs="Times New Roman"/>
          <w:color w:val="000000"/>
          <w:shd w:val="clear" w:color="auto" w:fill="FFFFFF"/>
        </w:rPr>
        <w:t xml:space="preserve">» советский эпохи – обращая внимание на экран, участники смогут получать дополнительную информацию. </w:t>
      </w:r>
    </w:p>
    <w:p w14:paraId="497C1D42" w14:textId="77777777" w:rsidR="00B756DD" w:rsidRDefault="00B756DD" w:rsidP="007A3571">
      <w:pPr>
        <w:spacing w:line="360" w:lineRule="auto"/>
        <w:ind w:firstLine="709"/>
        <w:jc w:val="both"/>
        <w:rPr>
          <w:rFonts w:ascii="Times New Roman" w:hAnsi="Times New Roman" w:cs="Times New Roman"/>
          <w:color w:val="000000"/>
          <w:shd w:val="clear" w:color="auto" w:fill="FFFFFF"/>
        </w:rPr>
      </w:pPr>
    </w:p>
    <w:p w14:paraId="397B465E" w14:textId="77777777" w:rsidR="00B756DD" w:rsidRDefault="00B756DD" w:rsidP="007A3571">
      <w:pPr>
        <w:spacing w:line="360" w:lineRule="auto"/>
        <w:ind w:firstLine="709"/>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Литература</w:t>
      </w:r>
    </w:p>
    <w:p w14:paraId="49475260" w14:textId="77777777" w:rsidR="00B756DD" w:rsidRDefault="00D9504D" w:rsidP="007A3571">
      <w:pPr>
        <w:spacing w:line="360" w:lineRule="auto"/>
        <w:ind w:firstLine="709"/>
        <w:jc w:val="both"/>
        <w:rPr>
          <w:rFonts w:ascii="Times New Roman" w:hAnsi="Times New Roman" w:cs="Times New Roman"/>
          <w:color w:val="000000"/>
          <w:shd w:val="clear" w:color="auto" w:fill="FFFFFF"/>
        </w:rPr>
      </w:pPr>
      <w:r w:rsidRPr="007A3571">
        <w:rPr>
          <w:rFonts w:ascii="Times New Roman" w:hAnsi="Times New Roman" w:cs="Times New Roman"/>
          <w:color w:val="000000"/>
          <w:shd w:val="clear" w:color="auto" w:fill="FFFFFF"/>
        </w:rPr>
        <w:t xml:space="preserve">Антонов Д.И. Советские иконы как исследовательский проект // Вестник РГГУ. Серия «Литературоведение. Языкознание. Культурология». № 9, 2022. С. 155–164. </w:t>
      </w:r>
    </w:p>
    <w:p w14:paraId="502FF8A0" w14:textId="77777777" w:rsidR="00B756DD" w:rsidRDefault="00D9504D" w:rsidP="007A3571">
      <w:pPr>
        <w:spacing w:line="360" w:lineRule="auto"/>
        <w:ind w:firstLine="709"/>
        <w:jc w:val="both"/>
        <w:rPr>
          <w:rFonts w:ascii="Times New Roman" w:hAnsi="Times New Roman" w:cs="Times New Roman"/>
          <w:color w:val="000000"/>
          <w:shd w:val="clear" w:color="auto" w:fill="FFFFFF"/>
        </w:rPr>
      </w:pPr>
      <w:r w:rsidRPr="007A3571">
        <w:rPr>
          <w:rFonts w:ascii="Times New Roman" w:hAnsi="Times New Roman" w:cs="Times New Roman"/>
          <w:color w:val="000000"/>
          <w:shd w:val="clear" w:color="auto" w:fill="FFFFFF"/>
        </w:rPr>
        <w:t>Антонов Д.И., Доронин Д.Ю. Советские иконы: история и этнография Нижегородской традиции. М., 2023.</w:t>
      </w:r>
    </w:p>
    <w:p w14:paraId="5B620477" w14:textId="77777777" w:rsidR="00D9504D" w:rsidRPr="007A3571" w:rsidRDefault="00D9504D" w:rsidP="007A3571">
      <w:pPr>
        <w:spacing w:line="360" w:lineRule="auto"/>
        <w:ind w:firstLine="709"/>
        <w:jc w:val="both"/>
        <w:rPr>
          <w:rFonts w:ascii="Times New Roman" w:hAnsi="Times New Roman" w:cs="Times New Roman"/>
          <w:color w:val="000000"/>
          <w:shd w:val="clear" w:color="auto" w:fill="FFFFFF"/>
        </w:rPr>
      </w:pPr>
      <w:r w:rsidRPr="007A3571">
        <w:rPr>
          <w:rFonts w:ascii="Times New Roman" w:hAnsi="Times New Roman" w:cs="Times New Roman"/>
          <w:color w:val="000000"/>
          <w:shd w:val="clear" w:color="auto" w:fill="FFFFFF"/>
        </w:rPr>
        <w:t xml:space="preserve">Доронин Д.Ю. Советская икона нижегородского юго-запада: генезис и локальные традиции // Вестник РГГУ. Серия «Литературоведение. Языкознание. Культурология». № 4, 2022. С. 70–93. </w:t>
      </w:r>
    </w:p>
    <w:p w14:paraId="5A522A1D" w14:textId="77777777" w:rsidR="00D9504D" w:rsidRDefault="00D9504D">
      <w:pPr>
        <w:rPr>
          <w:rFonts w:ascii="Times New Roman" w:hAnsi="Times New Roman" w:cs="Times New Roman"/>
        </w:rPr>
      </w:pPr>
      <w:r>
        <w:rPr>
          <w:rFonts w:ascii="Times New Roman" w:hAnsi="Times New Roman" w:cs="Times New Roman"/>
        </w:rPr>
        <w:br w:type="page"/>
      </w:r>
    </w:p>
    <w:p w14:paraId="1D266F0F" w14:textId="77777777" w:rsidR="00B756DD" w:rsidRPr="00560338" w:rsidRDefault="00B756DD" w:rsidP="00B756DD">
      <w:pPr>
        <w:jc w:val="right"/>
        <w:rPr>
          <w:rFonts w:ascii="Times New Roman" w:hAnsi="Times New Roman" w:cs="Times New Roman"/>
          <w:i/>
          <w:color w:val="000000"/>
          <w:shd w:val="clear" w:color="auto" w:fill="FFFFFF"/>
        </w:rPr>
      </w:pPr>
      <w:r w:rsidRPr="00B756DD">
        <w:rPr>
          <w:rFonts w:ascii="Times New Roman" w:hAnsi="Times New Roman" w:cs="Times New Roman"/>
          <w:i/>
          <w:color w:val="000000"/>
          <w:shd w:val="clear" w:color="auto" w:fill="FFFFFF"/>
        </w:rPr>
        <w:lastRenderedPageBreak/>
        <w:t>О</w:t>
      </w:r>
      <w:r w:rsidRPr="00560338">
        <w:rPr>
          <w:rFonts w:ascii="Times New Roman" w:hAnsi="Times New Roman" w:cs="Times New Roman"/>
          <w:i/>
          <w:color w:val="000000"/>
          <w:shd w:val="clear" w:color="auto" w:fill="FFFFFF"/>
        </w:rPr>
        <w:t>.</w:t>
      </w:r>
      <w:r w:rsidRPr="00B756DD">
        <w:rPr>
          <w:rFonts w:ascii="Times New Roman" w:hAnsi="Times New Roman" w:cs="Times New Roman"/>
          <w:i/>
          <w:color w:val="000000"/>
          <w:shd w:val="clear" w:color="auto" w:fill="FFFFFF"/>
        </w:rPr>
        <w:t>А</w:t>
      </w:r>
      <w:r w:rsidRPr="00560338">
        <w:rPr>
          <w:rFonts w:ascii="Times New Roman" w:hAnsi="Times New Roman" w:cs="Times New Roman"/>
          <w:i/>
          <w:color w:val="000000"/>
          <w:shd w:val="clear" w:color="auto" w:fill="FFFFFF"/>
        </w:rPr>
        <w:t xml:space="preserve">. </w:t>
      </w:r>
      <w:proofErr w:type="spellStart"/>
      <w:r w:rsidRPr="00B756DD">
        <w:rPr>
          <w:rFonts w:ascii="Times New Roman" w:hAnsi="Times New Roman" w:cs="Times New Roman"/>
          <w:i/>
          <w:color w:val="000000"/>
          <w:shd w:val="clear" w:color="auto" w:fill="FFFFFF"/>
        </w:rPr>
        <w:t>Базалеев</w:t>
      </w:r>
      <w:proofErr w:type="spellEnd"/>
    </w:p>
    <w:p w14:paraId="667F41BA" w14:textId="77777777" w:rsidR="00B756DD" w:rsidRPr="00560338" w:rsidRDefault="00B756DD" w:rsidP="00B756DD">
      <w:pPr>
        <w:jc w:val="right"/>
        <w:rPr>
          <w:rFonts w:ascii="Times New Roman" w:hAnsi="Times New Roman" w:cs="Times New Roman"/>
          <w:color w:val="000000"/>
          <w:shd w:val="clear" w:color="auto" w:fill="FFFFFF"/>
        </w:rPr>
      </w:pPr>
      <w:r w:rsidRPr="00560338">
        <w:rPr>
          <w:rFonts w:ascii="Times New Roman" w:hAnsi="Times New Roman" w:cs="Times New Roman"/>
          <w:color w:val="000000"/>
          <w:shd w:val="clear" w:color="auto" w:fill="FFFFFF"/>
        </w:rPr>
        <w:t>(</w:t>
      </w:r>
      <w:r w:rsidRPr="00B756DD">
        <w:rPr>
          <w:rFonts w:ascii="Times New Roman" w:hAnsi="Times New Roman" w:cs="Times New Roman"/>
          <w:color w:val="000000"/>
          <w:shd w:val="clear" w:color="auto" w:fill="FFFFFF"/>
          <w:lang w:val="en-US"/>
        </w:rPr>
        <w:t>Crescent</w:t>
      </w:r>
      <w:r w:rsidRPr="00560338">
        <w:rPr>
          <w:rFonts w:ascii="Times New Roman" w:hAnsi="Times New Roman" w:cs="Times New Roman"/>
          <w:color w:val="000000"/>
          <w:shd w:val="clear" w:color="auto" w:fill="FFFFFF"/>
        </w:rPr>
        <w:t xml:space="preserve"> </w:t>
      </w:r>
      <w:r w:rsidRPr="00B756DD">
        <w:rPr>
          <w:rFonts w:ascii="Times New Roman" w:hAnsi="Times New Roman" w:cs="Times New Roman"/>
          <w:color w:val="000000"/>
          <w:shd w:val="clear" w:color="auto" w:fill="FFFFFF"/>
          <w:lang w:val="en-US"/>
        </w:rPr>
        <w:t>Petroleum</w:t>
      </w:r>
      <w:r w:rsidRPr="00560338">
        <w:rPr>
          <w:rFonts w:ascii="Times New Roman" w:hAnsi="Times New Roman" w:cs="Times New Roman"/>
          <w:color w:val="000000"/>
          <w:shd w:val="clear" w:color="auto" w:fill="FFFFFF"/>
        </w:rPr>
        <w:t>)</w:t>
      </w:r>
    </w:p>
    <w:p w14:paraId="3B096E03" w14:textId="77777777" w:rsidR="00B756DD" w:rsidRPr="00560338" w:rsidRDefault="00B756DD" w:rsidP="00B756DD">
      <w:pPr>
        <w:jc w:val="right"/>
        <w:rPr>
          <w:rFonts w:ascii="Times New Roman" w:hAnsi="Times New Roman" w:cs="Times New Roman"/>
          <w:color w:val="000000"/>
          <w:shd w:val="clear" w:color="auto" w:fill="FFFFFF"/>
        </w:rPr>
      </w:pPr>
    </w:p>
    <w:p w14:paraId="73CE4313" w14:textId="77777777" w:rsidR="00B756DD" w:rsidRDefault="00B756DD" w:rsidP="00B756DD">
      <w:pPr>
        <w:jc w:val="center"/>
        <w:rPr>
          <w:rFonts w:ascii="Times New Roman" w:hAnsi="Times New Roman" w:cs="Times New Roman"/>
          <w:b/>
          <w:color w:val="000000"/>
          <w:shd w:val="clear" w:color="auto" w:fill="FFFFFF"/>
        </w:rPr>
      </w:pPr>
      <w:r w:rsidRPr="00B756DD">
        <w:rPr>
          <w:rFonts w:ascii="Times New Roman" w:hAnsi="Times New Roman" w:cs="Times New Roman"/>
          <w:b/>
          <w:color w:val="000000"/>
          <w:shd w:val="clear" w:color="auto" w:fill="FFFFFF"/>
        </w:rPr>
        <w:t>Повседневность социального антрополога на службе промышленных корпораций: взгляд изнутри</w:t>
      </w:r>
    </w:p>
    <w:p w14:paraId="4AF035E0" w14:textId="77777777" w:rsidR="00B756DD" w:rsidRPr="00B756DD" w:rsidRDefault="00B756DD" w:rsidP="00B756DD">
      <w:pPr>
        <w:jc w:val="center"/>
        <w:rPr>
          <w:rFonts w:ascii="Times New Roman" w:hAnsi="Times New Roman" w:cs="Times New Roman"/>
          <w:b/>
          <w:color w:val="000000"/>
          <w:shd w:val="clear" w:color="auto" w:fill="FFFFFF"/>
        </w:rPr>
      </w:pPr>
    </w:p>
    <w:p w14:paraId="7C4FA385" w14:textId="77777777" w:rsidR="00B756DD" w:rsidRDefault="00B756DD" w:rsidP="00B756DD">
      <w:pPr>
        <w:spacing w:line="360" w:lineRule="auto"/>
        <w:ind w:firstLine="709"/>
        <w:jc w:val="both"/>
        <w:rPr>
          <w:rFonts w:ascii="Times New Roman" w:hAnsi="Times New Roman" w:cs="Times New Roman"/>
          <w:color w:val="000000"/>
          <w:shd w:val="clear" w:color="auto" w:fill="FFFFFF"/>
        </w:rPr>
      </w:pPr>
      <w:r w:rsidRPr="00B756DD">
        <w:rPr>
          <w:rFonts w:ascii="Times New Roman" w:hAnsi="Times New Roman" w:cs="Times New Roman"/>
          <w:color w:val="000000"/>
          <w:shd w:val="clear" w:color="auto" w:fill="FFFFFF"/>
        </w:rPr>
        <w:t xml:space="preserve">В международной практике один из карьерных треков для прикладного антрополога – это работа в штате промышленной корпорации. Автор доклада много лет в этой роли работал в нефтегазовых и горнодобывающих компаниях в российских регионах, в странах СНГ, на Ближнем Востоке, в Западной Африке и Южной Америке. В настоящее время в этой роли занимаюсь выстраиванием отношений между местным сообществом и нефтегазовой компанией в Ираке. </w:t>
      </w:r>
    </w:p>
    <w:p w14:paraId="16411AA8" w14:textId="77777777" w:rsidR="00B756DD" w:rsidRDefault="00B756DD" w:rsidP="00B756DD">
      <w:pPr>
        <w:spacing w:line="360" w:lineRule="auto"/>
        <w:ind w:firstLine="709"/>
        <w:jc w:val="both"/>
        <w:rPr>
          <w:rFonts w:ascii="Times New Roman" w:hAnsi="Times New Roman" w:cs="Times New Roman"/>
          <w:color w:val="000000"/>
          <w:shd w:val="clear" w:color="auto" w:fill="FFFFFF"/>
        </w:rPr>
      </w:pPr>
      <w:r w:rsidRPr="00B756DD">
        <w:rPr>
          <w:rFonts w:ascii="Times New Roman" w:hAnsi="Times New Roman" w:cs="Times New Roman"/>
          <w:color w:val="000000"/>
          <w:shd w:val="clear" w:color="auto" w:fill="FFFFFF"/>
        </w:rPr>
        <w:t xml:space="preserve">На основании собственного опыта постараюсь рассказать о повседневной жизни прикладного антрополога внутри корпорации: </w:t>
      </w:r>
    </w:p>
    <w:p w14:paraId="5AA863E4" w14:textId="77777777" w:rsidR="00B756DD" w:rsidRDefault="00B756DD" w:rsidP="00B756DD">
      <w:pPr>
        <w:spacing w:line="360" w:lineRule="auto"/>
        <w:ind w:firstLine="709"/>
        <w:jc w:val="both"/>
        <w:rPr>
          <w:rFonts w:ascii="Times New Roman" w:hAnsi="Times New Roman" w:cs="Times New Roman"/>
          <w:color w:val="000000"/>
          <w:shd w:val="clear" w:color="auto" w:fill="FFFFFF"/>
        </w:rPr>
      </w:pPr>
      <w:r w:rsidRPr="00B756DD">
        <w:rPr>
          <w:rFonts w:ascii="Times New Roman" w:hAnsi="Times New Roman" w:cs="Times New Roman"/>
          <w:color w:val="000000"/>
          <w:shd w:val="clear" w:color="auto" w:fill="FFFFFF"/>
        </w:rPr>
        <w:t xml:space="preserve">• Зачем крупные промышленные проекты нанимают социальных антропологов? </w:t>
      </w:r>
    </w:p>
    <w:p w14:paraId="090CF8E6" w14:textId="77777777" w:rsidR="00B756DD" w:rsidRDefault="00B756DD" w:rsidP="00B756DD">
      <w:pPr>
        <w:spacing w:line="360" w:lineRule="auto"/>
        <w:ind w:firstLine="709"/>
        <w:jc w:val="both"/>
        <w:rPr>
          <w:rFonts w:ascii="Times New Roman" w:hAnsi="Times New Roman" w:cs="Times New Roman"/>
          <w:color w:val="000000"/>
          <w:shd w:val="clear" w:color="auto" w:fill="FFFFFF"/>
        </w:rPr>
      </w:pPr>
      <w:r w:rsidRPr="00B756DD">
        <w:rPr>
          <w:rFonts w:ascii="Times New Roman" w:hAnsi="Times New Roman" w:cs="Times New Roman"/>
          <w:color w:val="000000"/>
          <w:shd w:val="clear" w:color="auto" w:fill="FFFFFF"/>
        </w:rPr>
        <w:t xml:space="preserve">• Какие задачи перед ними ставят и где место антрополога в корпоративной организационной структуре? </w:t>
      </w:r>
    </w:p>
    <w:p w14:paraId="51B54594" w14:textId="77777777" w:rsidR="00B756DD" w:rsidRDefault="00B756DD" w:rsidP="00B756DD">
      <w:pPr>
        <w:spacing w:line="360" w:lineRule="auto"/>
        <w:ind w:firstLine="709"/>
        <w:jc w:val="both"/>
        <w:rPr>
          <w:rFonts w:ascii="Times New Roman" w:hAnsi="Times New Roman" w:cs="Times New Roman"/>
          <w:color w:val="000000"/>
          <w:shd w:val="clear" w:color="auto" w:fill="FFFFFF"/>
        </w:rPr>
      </w:pPr>
      <w:r w:rsidRPr="00B756DD">
        <w:rPr>
          <w:rFonts w:ascii="Times New Roman" w:hAnsi="Times New Roman" w:cs="Times New Roman"/>
          <w:color w:val="000000"/>
          <w:shd w:val="clear" w:color="auto" w:fill="FFFFFF"/>
        </w:rPr>
        <w:t>• В каких «экспертных областях» (</w:t>
      </w:r>
      <w:proofErr w:type="spellStart"/>
      <w:r w:rsidRPr="00B756DD">
        <w:rPr>
          <w:rFonts w:ascii="Times New Roman" w:hAnsi="Times New Roman" w:cs="Times New Roman"/>
          <w:color w:val="000000"/>
          <w:shd w:val="clear" w:color="auto" w:fill="FFFFFF"/>
        </w:rPr>
        <w:t>subject-matter</w:t>
      </w:r>
      <w:proofErr w:type="spellEnd"/>
      <w:r w:rsidRPr="00B756DD">
        <w:rPr>
          <w:rFonts w:ascii="Times New Roman" w:hAnsi="Times New Roman" w:cs="Times New Roman"/>
          <w:color w:val="000000"/>
          <w:shd w:val="clear" w:color="auto" w:fill="FFFFFF"/>
        </w:rPr>
        <w:t xml:space="preserve"> </w:t>
      </w:r>
      <w:proofErr w:type="spellStart"/>
      <w:r w:rsidRPr="00B756DD">
        <w:rPr>
          <w:rFonts w:ascii="Times New Roman" w:hAnsi="Times New Roman" w:cs="Times New Roman"/>
          <w:color w:val="000000"/>
          <w:shd w:val="clear" w:color="auto" w:fill="FFFFFF"/>
        </w:rPr>
        <w:t>areas</w:t>
      </w:r>
      <w:proofErr w:type="spellEnd"/>
      <w:r w:rsidRPr="00B756DD">
        <w:rPr>
          <w:rFonts w:ascii="Times New Roman" w:hAnsi="Times New Roman" w:cs="Times New Roman"/>
          <w:color w:val="000000"/>
          <w:shd w:val="clear" w:color="auto" w:fill="FFFFFF"/>
        </w:rPr>
        <w:t xml:space="preserve">) должен разбираться такой специалист? </w:t>
      </w:r>
    </w:p>
    <w:p w14:paraId="323B172F" w14:textId="77777777" w:rsidR="00B756DD" w:rsidRDefault="00B756DD" w:rsidP="00B756DD">
      <w:pPr>
        <w:spacing w:line="360" w:lineRule="auto"/>
        <w:ind w:firstLine="709"/>
        <w:jc w:val="both"/>
        <w:rPr>
          <w:rFonts w:ascii="Times New Roman" w:hAnsi="Times New Roman" w:cs="Times New Roman"/>
          <w:color w:val="000000"/>
          <w:shd w:val="clear" w:color="auto" w:fill="FFFFFF"/>
        </w:rPr>
      </w:pPr>
      <w:r w:rsidRPr="00B756DD">
        <w:rPr>
          <w:rFonts w:ascii="Times New Roman" w:hAnsi="Times New Roman" w:cs="Times New Roman"/>
          <w:color w:val="000000"/>
          <w:shd w:val="clear" w:color="auto" w:fill="FFFFFF"/>
        </w:rPr>
        <w:t xml:space="preserve">• Какие </w:t>
      </w:r>
      <w:proofErr w:type="spellStart"/>
      <w:r w:rsidRPr="00B756DD">
        <w:rPr>
          <w:rFonts w:ascii="Times New Roman" w:hAnsi="Times New Roman" w:cs="Times New Roman"/>
          <w:color w:val="000000"/>
          <w:shd w:val="clear" w:color="auto" w:fill="FFFFFF"/>
        </w:rPr>
        <w:t>soft</w:t>
      </w:r>
      <w:proofErr w:type="spellEnd"/>
      <w:r w:rsidRPr="00B756DD">
        <w:rPr>
          <w:rFonts w:ascii="Times New Roman" w:hAnsi="Times New Roman" w:cs="Times New Roman"/>
          <w:color w:val="000000"/>
          <w:shd w:val="clear" w:color="auto" w:fill="FFFFFF"/>
        </w:rPr>
        <w:t xml:space="preserve"> и </w:t>
      </w:r>
      <w:proofErr w:type="spellStart"/>
      <w:r w:rsidRPr="00B756DD">
        <w:rPr>
          <w:rFonts w:ascii="Times New Roman" w:hAnsi="Times New Roman" w:cs="Times New Roman"/>
          <w:color w:val="000000"/>
          <w:shd w:val="clear" w:color="auto" w:fill="FFFFFF"/>
        </w:rPr>
        <w:t>hard</w:t>
      </w:r>
      <w:proofErr w:type="spellEnd"/>
      <w:r w:rsidRPr="00B756DD">
        <w:rPr>
          <w:rFonts w:ascii="Times New Roman" w:hAnsi="Times New Roman" w:cs="Times New Roman"/>
          <w:color w:val="000000"/>
          <w:shd w:val="clear" w:color="auto" w:fill="FFFFFF"/>
        </w:rPr>
        <w:t xml:space="preserve"> </w:t>
      </w:r>
      <w:proofErr w:type="spellStart"/>
      <w:r w:rsidRPr="00B756DD">
        <w:rPr>
          <w:rFonts w:ascii="Times New Roman" w:hAnsi="Times New Roman" w:cs="Times New Roman"/>
          <w:color w:val="000000"/>
          <w:shd w:val="clear" w:color="auto" w:fill="FFFFFF"/>
        </w:rPr>
        <w:t>skills</w:t>
      </w:r>
      <w:proofErr w:type="spellEnd"/>
      <w:r w:rsidRPr="00B756DD">
        <w:rPr>
          <w:rFonts w:ascii="Times New Roman" w:hAnsi="Times New Roman" w:cs="Times New Roman"/>
          <w:color w:val="000000"/>
          <w:shd w:val="clear" w:color="auto" w:fill="FFFFFF"/>
        </w:rPr>
        <w:t xml:space="preserve"> оказываются наиболее востребованными в этой среде? </w:t>
      </w:r>
    </w:p>
    <w:p w14:paraId="1FF52671" w14:textId="77777777" w:rsidR="00B756DD" w:rsidRDefault="00B756DD" w:rsidP="00B756DD">
      <w:pPr>
        <w:spacing w:line="360" w:lineRule="auto"/>
        <w:ind w:firstLine="709"/>
        <w:jc w:val="both"/>
        <w:rPr>
          <w:rFonts w:ascii="Times New Roman" w:hAnsi="Times New Roman" w:cs="Times New Roman"/>
          <w:color w:val="000000"/>
          <w:shd w:val="clear" w:color="auto" w:fill="FFFFFF"/>
        </w:rPr>
      </w:pPr>
      <w:r w:rsidRPr="00B756DD">
        <w:rPr>
          <w:rFonts w:ascii="Times New Roman" w:hAnsi="Times New Roman" w:cs="Times New Roman"/>
          <w:color w:val="000000"/>
          <w:shd w:val="clear" w:color="auto" w:fill="FFFFFF"/>
        </w:rPr>
        <w:t xml:space="preserve">• Почему при проблемной социально-экономической ситуации на месте промышленного проекта корпорации предпочитают нанимать иностранца-экспата, а не местного жителя для выстраивания отношений с местным населением? </w:t>
      </w:r>
    </w:p>
    <w:p w14:paraId="1AD071A7" w14:textId="77777777" w:rsidR="00B756DD" w:rsidRDefault="00B756DD" w:rsidP="00B756DD">
      <w:pPr>
        <w:spacing w:line="360" w:lineRule="auto"/>
        <w:ind w:firstLine="709"/>
        <w:jc w:val="both"/>
        <w:rPr>
          <w:rFonts w:ascii="Times New Roman" w:hAnsi="Times New Roman" w:cs="Times New Roman"/>
          <w:color w:val="000000"/>
          <w:shd w:val="clear" w:color="auto" w:fill="FFFFFF"/>
        </w:rPr>
      </w:pPr>
      <w:r w:rsidRPr="00B756DD">
        <w:rPr>
          <w:rFonts w:ascii="Times New Roman" w:hAnsi="Times New Roman" w:cs="Times New Roman"/>
          <w:color w:val="000000"/>
          <w:shd w:val="clear" w:color="auto" w:fill="FFFFFF"/>
        </w:rPr>
        <w:t xml:space="preserve">• Как строятся отношения между корпоративными антропологами из </w:t>
      </w:r>
      <w:proofErr w:type="spellStart"/>
      <w:r w:rsidRPr="00B756DD">
        <w:rPr>
          <w:rFonts w:ascii="Times New Roman" w:hAnsi="Times New Roman" w:cs="Times New Roman"/>
          <w:color w:val="000000"/>
          <w:shd w:val="clear" w:color="auto" w:fill="FFFFFF"/>
        </w:rPr>
        <w:t>ресурсодобывающих</w:t>
      </w:r>
      <w:proofErr w:type="spellEnd"/>
      <w:r w:rsidRPr="00B756DD">
        <w:rPr>
          <w:rFonts w:ascii="Times New Roman" w:hAnsi="Times New Roman" w:cs="Times New Roman"/>
          <w:color w:val="000000"/>
          <w:shd w:val="clear" w:color="auto" w:fill="FFFFFF"/>
        </w:rPr>
        <w:t xml:space="preserve"> компаний и их коллегами из академической науки? </w:t>
      </w:r>
    </w:p>
    <w:p w14:paraId="49A4DAC6" w14:textId="77777777" w:rsidR="00B756DD" w:rsidRPr="00B756DD" w:rsidRDefault="00B756DD" w:rsidP="00B756DD">
      <w:pPr>
        <w:spacing w:line="360" w:lineRule="auto"/>
        <w:ind w:firstLine="709"/>
        <w:jc w:val="both"/>
        <w:rPr>
          <w:rFonts w:ascii="Times New Roman" w:hAnsi="Times New Roman" w:cs="Times New Roman"/>
          <w:color w:val="000000"/>
          <w:shd w:val="clear" w:color="auto" w:fill="FFFFFF"/>
        </w:rPr>
      </w:pPr>
      <w:r w:rsidRPr="00B756DD">
        <w:rPr>
          <w:rFonts w:ascii="Times New Roman" w:hAnsi="Times New Roman" w:cs="Times New Roman"/>
          <w:color w:val="000000"/>
          <w:shd w:val="clear" w:color="auto" w:fill="FFFFFF"/>
        </w:rPr>
        <w:t>• И, наконец, как выглядит типичный день корпоративного антрополога?</w:t>
      </w:r>
    </w:p>
    <w:p w14:paraId="5469C63B" w14:textId="77777777" w:rsidR="00B756DD" w:rsidRPr="00B756DD" w:rsidRDefault="00B756DD">
      <w:pPr>
        <w:rPr>
          <w:rFonts w:ascii="Times New Roman" w:hAnsi="Times New Roman" w:cs="Times New Roman"/>
          <w:color w:val="000000"/>
          <w:shd w:val="clear" w:color="auto" w:fill="FFFFFF"/>
        </w:rPr>
      </w:pPr>
      <w:r w:rsidRPr="00B756DD">
        <w:rPr>
          <w:rFonts w:ascii="Times New Roman" w:hAnsi="Times New Roman" w:cs="Times New Roman"/>
          <w:color w:val="000000"/>
          <w:shd w:val="clear" w:color="auto" w:fill="FFFFFF"/>
        </w:rPr>
        <w:br w:type="page"/>
      </w:r>
    </w:p>
    <w:p w14:paraId="78E69946" w14:textId="77777777" w:rsidR="00B756DD" w:rsidRPr="00B756DD" w:rsidRDefault="00B756DD" w:rsidP="00B756DD">
      <w:pPr>
        <w:jc w:val="right"/>
        <w:rPr>
          <w:rFonts w:ascii="Times New Roman" w:eastAsia="Times New Roman" w:hAnsi="Times New Roman" w:cs="Times New Roman"/>
          <w:i/>
        </w:rPr>
      </w:pPr>
      <w:r w:rsidRPr="00B756DD">
        <w:rPr>
          <w:rFonts w:ascii="Times New Roman" w:eastAsia="Times New Roman" w:hAnsi="Times New Roman" w:cs="Times New Roman"/>
          <w:i/>
        </w:rPr>
        <w:lastRenderedPageBreak/>
        <w:t xml:space="preserve">М.И. </w:t>
      </w:r>
      <w:proofErr w:type="spellStart"/>
      <w:r w:rsidRPr="00B756DD">
        <w:rPr>
          <w:rFonts w:ascii="Times New Roman" w:eastAsia="Times New Roman" w:hAnsi="Times New Roman" w:cs="Times New Roman"/>
          <w:i/>
        </w:rPr>
        <w:t>Байдуж</w:t>
      </w:r>
      <w:proofErr w:type="spellEnd"/>
      <w:r w:rsidRPr="00B756DD">
        <w:rPr>
          <w:rFonts w:ascii="Times New Roman" w:eastAsia="Times New Roman" w:hAnsi="Times New Roman" w:cs="Times New Roman"/>
          <w:i/>
        </w:rPr>
        <w:t xml:space="preserve"> </w:t>
      </w:r>
    </w:p>
    <w:p w14:paraId="41931C73" w14:textId="77777777" w:rsidR="00B756DD" w:rsidRPr="00035B9A" w:rsidRDefault="00B756DD" w:rsidP="00B756DD">
      <w:pPr>
        <w:jc w:val="right"/>
        <w:rPr>
          <w:rFonts w:ascii="Times New Roman" w:eastAsia="Times New Roman" w:hAnsi="Times New Roman" w:cs="Times New Roman"/>
        </w:rPr>
      </w:pPr>
      <w:r w:rsidRPr="00035B9A">
        <w:rPr>
          <w:rFonts w:ascii="Times New Roman" w:eastAsia="Times New Roman" w:hAnsi="Times New Roman" w:cs="Times New Roman"/>
        </w:rPr>
        <w:t>(РАНХиГС, группа прикладных антропологов АРТЕЛЬ)</w:t>
      </w:r>
    </w:p>
    <w:p w14:paraId="43B731BB" w14:textId="77777777" w:rsidR="00B756DD" w:rsidRPr="00B756DD" w:rsidRDefault="00B756DD" w:rsidP="00B756DD">
      <w:pPr>
        <w:jc w:val="right"/>
        <w:rPr>
          <w:rFonts w:ascii="Times New Roman" w:eastAsia="Times New Roman" w:hAnsi="Times New Roman" w:cs="Times New Roman"/>
          <w:i/>
        </w:rPr>
      </w:pPr>
      <w:r w:rsidRPr="00B756DD">
        <w:rPr>
          <w:rFonts w:ascii="Times New Roman" w:eastAsia="Times New Roman" w:hAnsi="Times New Roman" w:cs="Times New Roman"/>
          <w:i/>
        </w:rPr>
        <w:t xml:space="preserve">А.Ю. Стрепетов </w:t>
      </w:r>
    </w:p>
    <w:p w14:paraId="65FBB77C" w14:textId="77777777" w:rsidR="00B756DD" w:rsidRPr="00035B9A" w:rsidRDefault="00B756DD" w:rsidP="00B756DD">
      <w:pPr>
        <w:jc w:val="right"/>
        <w:rPr>
          <w:rFonts w:ascii="Times New Roman" w:eastAsia="Times New Roman" w:hAnsi="Times New Roman" w:cs="Times New Roman"/>
        </w:rPr>
      </w:pPr>
      <w:r w:rsidRPr="00035B9A">
        <w:rPr>
          <w:rFonts w:ascii="Times New Roman" w:eastAsia="Times New Roman" w:hAnsi="Times New Roman" w:cs="Times New Roman"/>
        </w:rPr>
        <w:t>(группа прикладных антропологов АРТЕЛЬ)</w:t>
      </w:r>
    </w:p>
    <w:p w14:paraId="04BB071D" w14:textId="77777777" w:rsidR="00B756DD" w:rsidRPr="00035B9A" w:rsidRDefault="00B756DD" w:rsidP="00B756DD">
      <w:pPr>
        <w:jc w:val="right"/>
        <w:rPr>
          <w:rFonts w:ascii="Times New Roman" w:eastAsia="Times New Roman" w:hAnsi="Times New Roman" w:cs="Times New Roman"/>
        </w:rPr>
      </w:pPr>
    </w:p>
    <w:p w14:paraId="160C88B4" w14:textId="77777777" w:rsidR="00B756DD" w:rsidRPr="00035B9A" w:rsidRDefault="00B756DD" w:rsidP="00B756DD">
      <w:pPr>
        <w:jc w:val="center"/>
        <w:rPr>
          <w:rFonts w:ascii="Times New Roman" w:eastAsia="Times New Roman" w:hAnsi="Times New Roman" w:cs="Times New Roman"/>
          <w:b/>
        </w:rPr>
      </w:pPr>
      <w:r w:rsidRPr="00035B9A">
        <w:rPr>
          <w:rFonts w:ascii="Times New Roman" w:eastAsia="Times New Roman" w:hAnsi="Times New Roman" w:cs="Times New Roman"/>
          <w:b/>
        </w:rPr>
        <w:t xml:space="preserve">Должна ли антропология быть объективной? </w:t>
      </w:r>
    </w:p>
    <w:p w14:paraId="79E51876" w14:textId="77777777" w:rsidR="00B756DD" w:rsidRPr="00035B9A" w:rsidRDefault="00B756DD" w:rsidP="00B756DD">
      <w:pPr>
        <w:jc w:val="center"/>
        <w:rPr>
          <w:rFonts w:ascii="Times New Roman" w:eastAsia="Times New Roman" w:hAnsi="Times New Roman" w:cs="Times New Roman"/>
          <w:b/>
        </w:rPr>
      </w:pPr>
      <w:r w:rsidRPr="00035B9A">
        <w:rPr>
          <w:rFonts w:ascii="Times New Roman" w:eastAsia="Times New Roman" w:hAnsi="Times New Roman" w:cs="Times New Roman"/>
          <w:b/>
        </w:rPr>
        <w:t>Моральные оценки, субъективизм и вовлеченность как основа для нового языка социальных исследований</w:t>
      </w:r>
    </w:p>
    <w:p w14:paraId="64E8541C" w14:textId="77777777" w:rsidR="00B756DD" w:rsidRPr="00035B9A" w:rsidRDefault="00B756DD" w:rsidP="00B756DD">
      <w:pPr>
        <w:jc w:val="both"/>
        <w:rPr>
          <w:rFonts w:ascii="Times New Roman" w:eastAsia="Times New Roman" w:hAnsi="Times New Roman" w:cs="Times New Roman"/>
          <w:b/>
        </w:rPr>
      </w:pPr>
    </w:p>
    <w:p w14:paraId="3FEFB015" w14:textId="77777777" w:rsidR="00B756DD" w:rsidRPr="00B756DD" w:rsidRDefault="00B756DD" w:rsidP="00B756DD">
      <w:pPr>
        <w:spacing w:line="360" w:lineRule="auto"/>
        <w:ind w:firstLine="700"/>
        <w:jc w:val="both"/>
        <w:rPr>
          <w:rFonts w:ascii="Times New Roman" w:eastAsia="Times New Roman" w:hAnsi="Times New Roman" w:cs="Times New Roman"/>
        </w:rPr>
      </w:pPr>
      <w:r w:rsidRPr="00B756DD">
        <w:rPr>
          <w:rFonts w:ascii="Times New Roman" w:eastAsia="Times New Roman" w:hAnsi="Times New Roman" w:cs="Times New Roman"/>
        </w:rPr>
        <w:t xml:space="preserve">На нашей лекции мы обсудим сложившиеся постулаты о том, каким должен быть антрополог и как он должен вести свои исследования. Также мы зададимся вопросами о том, насколько эти стереотипы соответствуют современной эпохе и продолжают формировать этику исследователей и людей, которые воспринимают их работы. В основе нашей рефлексии лежит идея о том, что субъективность антрополога </w:t>
      </w:r>
      <w:r>
        <w:rPr>
          <w:rFonts w:ascii="Times New Roman" w:eastAsia="Times New Roman" w:hAnsi="Times New Roman" w:cs="Times New Roman"/>
        </w:rPr>
        <w:t>—</w:t>
      </w:r>
      <w:r w:rsidRPr="00B756DD">
        <w:rPr>
          <w:rFonts w:ascii="Times New Roman" w:eastAsia="Times New Roman" w:hAnsi="Times New Roman" w:cs="Times New Roman"/>
        </w:rPr>
        <w:t xml:space="preserve"> это нечто, что до сих пор скрывается в угоду правилам объективности науки. Но на самом деле, субъективность</w:t>
      </w:r>
      <w:r w:rsidRPr="00035B9A">
        <w:rPr>
          <w:rFonts w:ascii="Times New Roman" w:eastAsia="Times New Roman" w:hAnsi="Times New Roman" w:cs="Times New Roman"/>
          <w:color w:val="444746"/>
          <w:highlight w:val="white"/>
        </w:rPr>
        <w:t xml:space="preserve"> </w:t>
      </w:r>
      <w:r w:rsidRPr="00B756DD">
        <w:rPr>
          <w:rFonts w:ascii="Times New Roman" w:eastAsia="Times New Roman" w:hAnsi="Times New Roman" w:cs="Times New Roman"/>
        </w:rPr>
        <w:t>может стать сильной стороной антропологии и даже стимулом для создания нового языка социальных наук.</w:t>
      </w:r>
    </w:p>
    <w:p w14:paraId="6942DD68" w14:textId="77777777" w:rsidR="00B756DD" w:rsidRPr="00B756DD" w:rsidRDefault="00B756DD" w:rsidP="00B756DD">
      <w:pPr>
        <w:spacing w:line="392" w:lineRule="auto"/>
        <w:ind w:firstLine="700"/>
        <w:jc w:val="both"/>
        <w:rPr>
          <w:rFonts w:ascii="Times New Roman" w:eastAsia="Times New Roman" w:hAnsi="Times New Roman" w:cs="Times New Roman"/>
        </w:rPr>
      </w:pPr>
      <w:r w:rsidRPr="00035B9A">
        <w:rPr>
          <w:rFonts w:ascii="Times New Roman" w:eastAsia="Times New Roman" w:hAnsi="Times New Roman" w:cs="Times New Roman"/>
        </w:rPr>
        <w:t xml:space="preserve">Мы опираемся в своем рассуждении как на весь опыт наших полевых и кабинетных, академических и прикладных, антропологических и социологических и других социальных исследований, совершенных за 15 лет, а также анализируем для сравнения доступный опыт коллег и охватываем историографию вопроса. </w:t>
      </w:r>
    </w:p>
    <w:p w14:paraId="4534DF6F" w14:textId="77777777" w:rsidR="00B756DD" w:rsidRPr="00035B9A" w:rsidRDefault="00B756DD" w:rsidP="00B756DD">
      <w:pPr>
        <w:spacing w:line="392" w:lineRule="auto"/>
        <w:ind w:firstLine="700"/>
        <w:jc w:val="both"/>
        <w:rPr>
          <w:rFonts w:ascii="Times New Roman" w:eastAsia="Times New Roman" w:hAnsi="Times New Roman" w:cs="Times New Roman"/>
        </w:rPr>
      </w:pPr>
      <w:r w:rsidRPr="00035B9A">
        <w:rPr>
          <w:rFonts w:ascii="Times New Roman" w:eastAsia="Times New Roman" w:hAnsi="Times New Roman" w:cs="Times New Roman"/>
        </w:rPr>
        <w:t xml:space="preserve">Субъективность в рамках лекции будет рассмотрена в 2 смыслах: </w:t>
      </w:r>
    </w:p>
    <w:p w14:paraId="186C7A72" w14:textId="77777777" w:rsidR="00B756DD" w:rsidRPr="00035B9A" w:rsidRDefault="00B756DD" w:rsidP="00B756DD">
      <w:pPr>
        <w:spacing w:line="392" w:lineRule="auto"/>
        <w:ind w:firstLine="700"/>
        <w:jc w:val="both"/>
        <w:rPr>
          <w:rFonts w:ascii="Times New Roman" w:eastAsia="Times New Roman" w:hAnsi="Times New Roman" w:cs="Times New Roman"/>
        </w:rPr>
      </w:pPr>
      <w:r w:rsidRPr="00035B9A">
        <w:rPr>
          <w:rFonts w:ascii="Times New Roman" w:eastAsia="Times New Roman" w:hAnsi="Times New Roman" w:cs="Times New Roman"/>
        </w:rPr>
        <w:t xml:space="preserve">(1) Как субъектность самого исследователя, сохранение его персональной идентичности сквозь всю его деятельность. Насколько необходим сегодня принцип </w:t>
      </w:r>
      <w:proofErr w:type="spellStart"/>
      <w:r w:rsidRPr="00035B9A">
        <w:rPr>
          <w:rFonts w:ascii="Times New Roman" w:eastAsia="Times New Roman" w:hAnsi="Times New Roman" w:cs="Times New Roman"/>
        </w:rPr>
        <w:t>остранения</w:t>
      </w:r>
      <w:proofErr w:type="spellEnd"/>
      <w:r w:rsidRPr="00035B9A">
        <w:rPr>
          <w:rFonts w:ascii="Times New Roman" w:eastAsia="Times New Roman" w:hAnsi="Times New Roman" w:cs="Times New Roman"/>
        </w:rPr>
        <w:t xml:space="preserve"> / отстранения и балансировки между включенностью в "поле", но исключенностью из всех происходящих в нем процессов и декларации "невмешательства" в жизнь изучаемых людей и их сообществ. И как в свою очередь признание своей окказиональной </w:t>
      </w:r>
      <w:proofErr w:type="spellStart"/>
      <w:r w:rsidRPr="00035B9A">
        <w:rPr>
          <w:rFonts w:ascii="Times New Roman" w:eastAsia="Times New Roman" w:hAnsi="Times New Roman" w:cs="Times New Roman"/>
        </w:rPr>
        <w:t>бикультурности</w:t>
      </w:r>
      <w:proofErr w:type="spellEnd"/>
      <w:r w:rsidRPr="00035B9A">
        <w:rPr>
          <w:rFonts w:ascii="Times New Roman" w:eastAsia="Times New Roman" w:hAnsi="Times New Roman" w:cs="Times New Roman"/>
        </w:rPr>
        <w:t xml:space="preserve"> [</w:t>
      </w:r>
      <w:proofErr w:type="spellStart"/>
      <w:r w:rsidRPr="00035B9A">
        <w:rPr>
          <w:rFonts w:ascii="Times New Roman" w:eastAsia="Times New Roman" w:hAnsi="Times New Roman" w:cs="Times New Roman"/>
        </w:rPr>
        <w:t>Тедлок</w:t>
      </w:r>
      <w:proofErr w:type="spellEnd"/>
      <w:r w:rsidRPr="00035B9A">
        <w:rPr>
          <w:rFonts w:ascii="Times New Roman" w:eastAsia="Times New Roman" w:hAnsi="Times New Roman" w:cs="Times New Roman"/>
        </w:rPr>
        <w:t xml:space="preserve"> 2006] или включенности не только как исследователя, но и человека со значимым в той или иной ситуации и окружении социальным и культурным багажом, как в свой привычный мир, так и в мир исследуемый. Как этично и эффективно для исследования общаться с изучаемым сообществом и как выстраивать с ним отношения? </w:t>
      </w:r>
    </w:p>
    <w:p w14:paraId="14A22815" w14:textId="77777777" w:rsidR="00B756DD" w:rsidRPr="00035B9A" w:rsidRDefault="00B756DD" w:rsidP="00B756DD">
      <w:pPr>
        <w:spacing w:line="360" w:lineRule="auto"/>
        <w:ind w:firstLine="700"/>
        <w:jc w:val="both"/>
        <w:rPr>
          <w:rFonts w:ascii="Times New Roman" w:eastAsia="Roboto" w:hAnsi="Times New Roman" w:cs="Times New Roman"/>
          <w:color w:val="444746"/>
          <w:highlight w:val="white"/>
        </w:rPr>
      </w:pPr>
      <w:r w:rsidRPr="00035B9A">
        <w:rPr>
          <w:rFonts w:ascii="Times New Roman" w:eastAsia="Times New Roman" w:hAnsi="Times New Roman" w:cs="Times New Roman"/>
        </w:rPr>
        <w:t xml:space="preserve">Кроме того, стоит обратить внимание на то, что вопросы об объективности знания и о качественных исследованиях в антропологии часто связаны с тем, насколько важно проводить исследования в полевых условиях, сколько людей нужно опросить и насколько долго необходимо находиться в "поле". В то же время, возникает вопрос </w:t>
      </w:r>
      <w:r>
        <w:rPr>
          <w:rFonts w:ascii="Times New Roman" w:eastAsia="Times New Roman" w:hAnsi="Times New Roman" w:cs="Times New Roman"/>
        </w:rPr>
        <w:t>—</w:t>
      </w:r>
      <w:r w:rsidRPr="00035B9A">
        <w:rPr>
          <w:rFonts w:ascii="Times New Roman" w:eastAsia="Times New Roman" w:hAnsi="Times New Roman" w:cs="Times New Roman"/>
        </w:rPr>
        <w:t xml:space="preserve"> насколько необходимо строго следовать этим правилам и совершать исследование исключительно в </w:t>
      </w:r>
      <w:r w:rsidRPr="00035B9A">
        <w:rPr>
          <w:rFonts w:ascii="Times New Roman" w:eastAsia="Times New Roman" w:hAnsi="Times New Roman" w:cs="Times New Roman"/>
        </w:rPr>
        <w:lastRenderedPageBreak/>
        <w:t>традиционной полевой форме продолжительностью в 13 месяцев? Может быть, существуют и другие способы получения качественной информации, которые могут быть более эффективны и предпочтительны в различных контекстах исследования?</w:t>
      </w:r>
    </w:p>
    <w:p w14:paraId="2BE857BD" w14:textId="77777777" w:rsidR="00B756DD" w:rsidRPr="00035B9A" w:rsidRDefault="00B756DD" w:rsidP="00B756DD">
      <w:pPr>
        <w:spacing w:line="392" w:lineRule="auto"/>
        <w:ind w:firstLine="700"/>
        <w:jc w:val="both"/>
        <w:rPr>
          <w:rFonts w:ascii="Times New Roman" w:eastAsia="Times New Roman" w:hAnsi="Times New Roman" w:cs="Times New Roman"/>
        </w:rPr>
      </w:pPr>
      <w:r w:rsidRPr="00035B9A">
        <w:rPr>
          <w:rFonts w:ascii="Times New Roman" w:eastAsia="Times New Roman" w:hAnsi="Times New Roman" w:cs="Times New Roman"/>
        </w:rPr>
        <w:t>(2) Субъективность в антропологии как отражение экзистенциального и морального смысла исследования. Она поможет исследователю ответить на вопросы о цели своей деятельности и вернуть этику в антропологию не только как часть полевой работы, но и как основу для любого действия [Рэнд 2011]. Это позволит исследователю нести ответственность не только перед академическим сообществом, но и перед всеми другими людьми и институциями, с которыми он взаимодействует, и, более того, перед самим собой.</w:t>
      </w:r>
    </w:p>
    <w:p w14:paraId="0B7ACAA6" w14:textId="77777777" w:rsidR="00B756DD" w:rsidRPr="00035B9A" w:rsidRDefault="00B756DD" w:rsidP="00B756DD">
      <w:pPr>
        <w:spacing w:line="360" w:lineRule="auto"/>
        <w:ind w:firstLine="700"/>
        <w:jc w:val="both"/>
        <w:rPr>
          <w:rFonts w:ascii="Times New Roman" w:eastAsia="Times New Roman" w:hAnsi="Times New Roman" w:cs="Times New Roman"/>
        </w:rPr>
      </w:pPr>
      <w:r w:rsidRPr="00035B9A">
        <w:rPr>
          <w:rFonts w:ascii="Times New Roman" w:eastAsia="Times New Roman" w:hAnsi="Times New Roman" w:cs="Times New Roman"/>
        </w:rPr>
        <w:t xml:space="preserve">Мы рассмотрим разные подходы к ответственности за последствия исследований. Одно из распространенных мнений заключается в том, что исследователь должен избегать негативных последствий исследований, чтобы не нанести вреда информантам и исследуемым сообществам. Однако, такой подход может оказаться недостаточным и даже </w:t>
      </w:r>
      <w:proofErr w:type="spellStart"/>
      <w:r w:rsidRPr="00035B9A">
        <w:rPr>
          <w:rFonts w:ascii="Times New Roman" w:eastAsia="Times New Roman" w:hAnsi="Times New Roman" w:cs="Times New Roman"/>
        </w:rPr>
        <w:t>самоуспокаивающим</w:t>
      </w:r>
      <w:proofErr w:type="spellEnd"/>
      <w:r w:rsidRPr="00035B9A">
        <w:rPr>
          <w:rFonts w:ascii="Times New Roman" w:eastAsia="Times New Roman" w:hAnsi="Times New Roman" w:cs="Times New Roman"/>
        </w:rPr>
        <w:t>. Идеальное исследование в этом случае было бы отсутствием исследования вообще.</w:t>
      </w:r>
    </w:p>
    <w:p w14:paraId="00BD05BF" w14:textId="77777777" w:rsidR="00B756DD" w:rsidRPr="00035B9A" w:rsidRDefault="00B756DD" w:rsidP="00B756DD">
      <w:pPr>
        <w:spacing w:line="360" w:lineRule="auto"/>
        <w:ind w:firstLine="700"/>
        <w:jc w:val="both"/>
        <w:rPr>
          <w:rFonts w:ascii="Times New Roman" w:eastAsia="Times New Roman" w:hAnsi="Times New Roman" w:cs="Times New Roman"/>
        </w:rPr>
      </w:pPr>
      <w:r w:rsidRPr="00035B9A">
        <w:rPr>
          <w:rFonts w:ascii="Times New Roman" w:eastAsia="Times New Roman" w:hAnsi="Times New Roman" w:cs="Times New Roman"/>
        </w:rPr>
        <w:t>Вместо этого мы предлагаем более важную и последовательную позицию, в которой не только избегаются негативные последствия исследований, но также учитывается возможность достижения прямой пользы для исследуемых групп, сообществ и конкретных информантов. Таким образом, ответственность за исследования не должна сводиться к избеганию вреда, а должна учитывать возможность получения пользы исследуемыми.</w:t>
      </w:r>
    </w:p>
    <w:p w14:paraId="6E920FC7" w14:textId="77777777" w:rsidR="00B756DD" w:rsidRPr="00035B9A" w:rsidRDefault="00B756DD" w:rsidP="00B756DD">
      <w:pPr>
        <w:spacing w:line="360" w:lineRule="auto"/>
        <w:ind w:firstLine="700"/>
        <w:jc w:val="both"/>
        <w:rPr>
          <w:rFonts w:ascii="Times New Roman" w:eastAsia="Times New Roman" w:hAnsi="Times New Roman" w:cs="Times New Roman"/>
        </w:rPr>
      </w:pPr>
    </w:p>
    <w:p w14:paraId="7474499D" w14:textId="77777777" w:rsidR="00B756DD" w:rsidRDefault="00B756DD" w:rsidP="00B756DD">
      <w:pPr>
        <w:rPr>
          <w:rFonts w:ascii="Times New Roman" w:eastAsia="Times New Roman" w:hAnsi="Times New Roman" w:cs="Times New Roman"/>
        </w:rPr>
      </w:pPr>
      <w:r w:rsidRPr="00B756DD">
        <w:rPr>
          <w:rFonts w:ascii="Times New Roman" w:eastAsia="Times New Roman" w:hAnsi="Times New Roman" w:cs="Times New Roman"/>
        </w:rPr>
        <w:t>Литература</w:t>
      </w:r>
    </w:p>
    <w:p w14:paraId="2C390F3C" w14:textId="77777777" w:rsidR="00B756DD" w:rsidRPr="00B756DD" w:rsidRDefault="00B756DD" w:rsidP="00B756DD">
      <w:pPr>
        <w:rPr>
          <w:rFonts w:ascii="Times New Roman" w:eastAsia="Times New Roman" w:hAnsi="Times New Roman" w:cs="Times New Roman"/>
        </w:rPr>
      </w:pPr>
    </w:p>
    <w:p w14:paraId="240A4CBC" w14:textId="77777777" w:rsidR="00B756DD" w:rsidRPr="00035B9A" w:rsidRDefault="00B756DD" w:rsidP="00B756DD">
      <w:pPr>
        <w:spacing w:line="392" w:lineRule="auto"/>
        <w:ind w:firstLine="709"/>
        <w:jc w:val="both"/>
        <w:rPr>
          <w:rFonts w:ascii="Times New Roman" w:eastAsia="Times New Roman" w:hAnsi="Times New Roman" w:cs="Times New Roman"/>
        </w:rPr>
      </w:pPr>
      <w:r w:rsidRPr="00035B9A">
        <w:rPr>
          <w:rFonts w:ascii="Times New Roman" w:eastAsia="Times New Roman" w:hAnsi="Times New Roman" w:cs="Times New Roman"/>
        </w:rPr>
        <w:t>Рэнд А. Романтический манифест. Философия литературы. /Пер. с англ. М., 2011.</w:t>
      </w:r>
    </w:p>
    <w:p w14:paraId="3A2E9D44" w14:textId="77777777" w:rsidR="00B756DD" w:rsidRPr="00035B9A" w:rsidRDefault="00B756DD" w:rsidP="00B756DD">
      <w:pPr>
        <w:spacing w:line="392" w:lineRule="auto"/>
        <w:ind w:firstLine="709"/>
        <w:jc w:val="both"/>
        <w:rPr>
          <w:rFonts w:ascii="Times New Roman" w:eastAsia="Times New Roman" w:hAnsi="Times New Roman" w:cs="Times New Roman"/>
        </w:rPr>
      </w:pPr>
      <w:proofErr w:type="spellStart"/>
      <w:r w:rsidRPr="00035B9A">
        <w:rPr>
          <w:rFonts w:ascii="Times New Roman" w:eastAsia="Times New Roman" w:hAnsi="Times New Roman" w:cs="Times New Roman"/>
        </w:rPr>
        <w:t>Тедлок</w:t>
      </w:r>
      <w:proofErr w:type="spellEnd"/>
      <w:r w:rsidRPr="00035B9A">
        <w:rPr>
          <w:rFonts w:ascii="Times New Roman" w:eastAsia="Times New Roman" w:hAnsi="Times New Roman" w:cs="Times New Roman"/>
        </w:rPr>
        <w:t xml:space="preserve"> Б. </w:t>
      </w:r>
      <w:proofErr w:type="spellStart"/>
      <w:r w:rsidRPr="00035B9A">
        <w:rPr>
          <w:rFonts w:ascii="Times New Roman" w:eastAsia="Times New Roman" w:hAnsi="Times New Roman" w:cs="Times New Roman"/>
        </w:rPr>
        <w:t>Бикультурное</w:t>
      </w:r>
      <w:proofErr w:type="spellEnd"/>
      <w:r w:rsidRPr="00035B9A">
        <w:rPr>
          <w:rFonts w:ascii="Times New Roman" w:eastAsia="Times New Roman" w:hAnsi="Times New Roman" w:cs="Times New Roman"/>
        </w:rPr>
        <w:t xml:space="preserve"> сновидение как межличностный коммуникативный процесс // Этнографическое обозрение. 2006. № 2. С. 6 — 30.</w:t>
      </w:r>
    </w:p>
    <w:p w14:paraId="295412CB" w14:textId="77777777" w:rsidR="00B756DD" w:rsidRDefault="00B756DD" w:rsidP="00B756DD">
      <w:pPr>
        <w:ind w:firstLine="709"/>
        <w:rPr>
          <w:rFonts w:ascii="Times New Roman" w:hAnsi="Times New Roman" w:cs="Times New Roman"/>
        </w:rPr>
      </w:pPr>
      <w:r>
        <w:rPr>
          <w:rFonts w:ascii="Times New Roman" w:hAnsi="Times New Roman" w:cs="Times New Roman"/>
        </w:rPr>
        <w:br w:type="page"/>
      </w:r>
    </w:p>
    <w:p w14:paraId="1961CE77" w14:textId="77777777" w:rsidR="001E5F71" w:rsidRDefault="001E5F71" w:rsidP="001E5F71">
      <w:pPr>
        <w:jc w:val="right"/>
        <w:rPr>
          <w:rFonts w:ascii="Times New Roman" w:hAnsi="Times New Roman" w:cs="Times New Roman"/>
        </w:rPr>
      </w:pPr>
      <w:r>
        <w:rPr>
          <w:rFonts w:ascii="Times New Roman" w:hAnsi="Times New Roman" w:cs="Times New Roman"/>
        </w:rPr>
        <w:lastRenderedPageBreak/>
        <w:t xml:space="preserve">О.В. Воробьева </w:t>
      </w:r>
    </w:p>
    <w:p w14:paraId="583A611A" w14:textId="77777777" w:rsidR="001E5F71" w:rsidRDefault="001E5F71" w:rsidP="001E5F71">
      <w:pPr>
        <w:jc w:val="right"/>
        <w:rPr>
          <w:rFonts w:ascii="Times New Roman" w:hAnsi="Times New Roman" w:cs="Times New Roman"/>
        </w:rPr>
      </w:pPr>
      <w:r>
        <w:rPr>
          <w:rFonts w:ascii="Times New Roman" w:hAnsi="Times New Roman" w:cs="Times New Roman"/>
        </w:rPr>
        <w:t>(независимый исследователь)</w:t>
      </w:r>
    </w:p>
    <w:p w14:paraId="52AC1349" w14:textId="77777777" w:rsidR="001E5F71" w:rsidRDefault="001E5F71" w:rsidP="001E5F71">
      <w:pPr>
        <w:rPr>
          <w:rFonts w:ascii="Times New Roman" w:hAnsi="Times New Roman" w:cs="Times New Roman"/>
        </w:rPr>
      </w:pPr>
    </w:p>
    <w:p w14:paraId="2E6CC67D" w14:textId="77777777" w:rsidR="001E5F71" w:rsidRDefault="001E5F71" w:rsidP="001E5F71">
      <w:pPr>
        <w:jc w:val="center"/>
        <w:rPr>
          <w:rFonts w:ascii="Times New Roman" w:hAnsi="Times New Roman" w:cs="Times New Roman"/>
          <w:b/>
          <w:bCs/>
        </w:rPr>
      </w:pPr>
      <w:r w:rsidRPr="00A10FFF">
        <w:rPr>
          <w:rFonts w:ascii="Times New Roman" w:hAnsi="Times New Roman" w:cs="Times New Roman"/>
          <w:b/>
          <w:bCs/>
        </w:rPr>
        <w:t xml:space="preserve">Поле и </w:t>
      </w:r>
      <w:proofErr w:type="spellStart"/>
      <w:r w:rsidRPr="00A10FFF">
        <w:rPr>
          <w:rFonts w:ascii="Times New Roman" w:hAnsi="Times New Roman" w:cs="Times New Roman"/>
          <w:b/>
          <w:bCs/>
        </w:rPr>
        <w:t>метаполе</w:t>
      </w:r>
      <w:proofErr w:type="spellEnd"/>
      <w:r w:rsidRPr="00A10FFF">
        <w:rPr>
          <w:rFonts w:ascii="Times New Roman" w:hAnsi="Times New Roman" w:cs="Times New Roman"/>
          <w:b/>
          <w:bCs/>
        </w:rPr>
        <w:t xml:space="preserve">: </w:t>
      </w:r>
      <w:r>
        <w:rPr>
          <w:rFonts w:ascii="Times New Roman" w:hAnsi="Times New Roman" w:cs="Times New Roman"/>
          <w:b/>
          <w:bCs/>
        </w:rPr>
        <w:t>исследователь в штате</w:t>
      </w:r>
      <w:r w:rsidRPr="00A10FFF">
        <w:rPr>
          <w:rFonts w:ascii="Times New Roman" w:hAnsi="Times New Roman" w:cs="Times New Roman"/>
          <w:b/>
          <w:bCs/>
        </w:rPr>
        <w:t xml:space="preserve"> крупной </w:t>
      </w:r>
      <w:r w:rsidRPr="00A10FFF">
        <w:rPr>
          <w:rFonts w:ascii="Times New Roman" w:hAnsi="Times New Roman" w:cs="Times New Roman"/>
          <w:b/>
          <w:bCs/>
          <w:lang w:val="en-US"/>
        </w:rPr>
        <w:t>IT</w:t>
      </w:r>
      <w:r w:rsidRPr="00A10FFF">
        <w:rPr>
          <w:rFonts w:ascii="Times New Roman" w:hAnsi="Times New Roman" w:cs="Times New Roman"/>
          <w:b/>
          <w:bCs/>
        </w:rPr>
        <w:t>-компании</w:t>
      </w:r>
    </w:p>
    <w:p w14:paraId="1E0783A0" w14:textId="77777777" w:rsidR="001E5F71" w:rsidRPr="00A10FFF" w:rsidRDefault="001E5F71" w:rsidP="001E5F71">
      <w:pPr>
        <w:rPr>
          <w:rFonts w:ascii="Times New Roman" w:hAnsi="Times New Roman" w:cs="Times New Roman"/>
          <w:b/>
          <w:bCs/>
        </w:rPr>
      </w:pPr>
    </w:p>
    <w:p w14:paraId="21515F47" w14:textId="77777777" w:rsidR="001E5F71" w:rsidRDefault="001E5F71" w:rsidP="001E5F71">
      <w:pPr>
        <w:spacing w:line="360" w:lineRule="auto"/>
        <w:ind w:firstLine="709"/>
        <w:jc w:val="both"/>
        <w:rPr>
          <w:rFonts w:ascii="Times New Roman" w:hAnsi="Times New Roman" w:cs="Times New Roman"/>
        </w:rPr>
      </w:pPr>
      <w:r>
        <w:rPr>
          <w:rFonts w:ascii="Times New Roman" w:hAnsi="Times New Roman" w:cs="Times New Roman"/>
        </w:rPr>
        <w:t xml:space="preserve">Многие исследователи, вовлеченные в прикладные проекты, работают по принципу агентства, т.е. выполняют исследование как разовую услугу конкретному заказчику. Это вызывает определенные последствия: от </w:t>
      </w:r>
      <w:proofErr w:type="spellStart"/>
      <w:r>
        <w:rPr>
          <w:rFonts w:ascii="Times New Roman" w:hAnsi="Times New Roman" w:cs="Times New Roman"/>
        </w:rPr>
        <w:t>прекарности</w:t>
      </w:r>
      <w:proofErr w:type="spellEnd"/>
      <w:r>
        <w:rPr>
          <w:rFonts w:ascii="Times New Roman" w:hAnsi="Times New Roman" w:cs="Times New Roman"/>
        </w:rPr>
        <w:t xml:space="preserve"> такой занятости до необходимости каждый раз заново обосновывать ценность и стоимость исследовательского проекта новым и новым людям. Однако сегодня речь пойдет о другом типе занятости — исследователе в штате компании.</w:t>
      </w:r>
    </w:p>
    <w:p w14:paraId="49C0EB94" w14:textId="77777777" w:rsidR="001E5F71" w:rsidRDefault="001E5F71" w:rsidP="001E5F71">
      <w:pPr>
        <w:spacing w:line="360" w:lineRule="auto"/>
        <w:ind w:firstLine="709"/>
        <w:jc w:val="both"/>
        <w:rPr>
          <w:rFonts w:ascii="Times New Roman" w:hAnsi="Times New Roman" w:cs="Times New Roman"/>
        </w:rPr>
      </w:pPr>
      <w:r>
        <w:rPr>
          <w:rFonts w:ascii="Times New Roman" w:hAnsi="Times New Roman" w:cs="Times New Roman"/>
        </w:rPr>
        <w:t xml:space="preserve">Фактически работа штатного исследователя состоит из двух слоев: полевой работы непосредственно с информантами в рамках заказанного проекта – и аналогичной полевой работы уже непосредственно в своей компании, где в качестве информантов выступают члены тех команд, которые обращаются к исследователям с бизнес-задачами. Без понимания, как устроено это </w:t>
      </w:r>
      <w:proofErr w:type="spellStart"/>
      <w:r>
        <w:rPr>
          <w:rFonts w:ascii="Times New Roman" w:hAnsi="Times New Roman" w:cs="Times New Roman"/>
        </w:rPr>
        <w:t>метаполе</w:t>
      </w:r>
      <w:proofErr w:type="spellEnd"/>
      <w:r>
        <w:rPr>
          <w:rFonts w:ascii="Times New Roman" w:hAnsi="Times New Roman" w:cs="Times New Roman"/>
        </w:rPr>
        <w:t>, кто является в нем наиболее авторитетным членом, где проходят «силовые линии» и каковы имплицитные правила и отношения членов этого сообщества – результаты исследований с большой вероятностью останутся артефактами в базе данных самой исследовательской команды, но не повлияют на принятие решений. Кроме того, для успешной включенности исследователю необходимо иметь ряд дополнительных компетенций, таких как умение перевести бизнес-запрос в исследовательские вопросы; умение вести исследовательский процесс не в виде «черного ящика», а активно привлекая заказчика в процессе; навыки планирования и проведения фасилитации — структурированных совещаний, которые проводят участников через процесс принятия информированного решения на основе результатов исследования.</w:t>
      </w:r>
    </w:p>
    <w:p w14:paraId="091A5CDE" w14:textId="77777777" w:rsidR="001E5F71" w:rsidRDefault="001E5F71" w:rsidP="001E5F71">
      <w:pPr>
        <w:spacing w:line="360" w:lineRule="auto"/>
        <w:ind w:firstLine="709"/>
        <w:jc w:val="both"/>
        <w:rPr>
          <w:rFonts w:ascii="Times New Roman" w:hAnsi="Times New Roman" w:cs="Times New Roman"/>
        </w:rPr>
      </w:pPr>
      <w:r>
        <w:rPr>
          <w:rFonts w:ascii="Times New Roman" w:hAnsi="Times New Roman" w:cs="Times New Roman"/>
        </w:rPr>
        <w:t xml:space="preserve">В силу структурной сложности и разнообразия продуктов рассматриваемой </w:t>
      </w:r>
      <w:r>
        <w:rPr>
          <w:rFonts w:ascii="Times New Roman" w:hAnsi="Times New Roman" w:cs="Times New Roman"/>
          <w:lang w:val="en-US"/>
        </w:rPr>
        <w:t>IT</w:t>
      </w:r>
      <w:r w:rsidRPr="00F90B2B">
        <w:rPr>
          <w:rFonts w:ascii="Times New Roman" w:hAnsi="Times New Roman" w:cs="Times New Roman"/>
        </w:rPr>
        <w:t>-</w:t>
      </w:r>
      <w:r>
        <w:rPr>
          <w:rFonts w:ascii="Times New Roman" w:hAnsi="Times New Roman" w:cs="Times New Roman"/>
        </w:rPr>
        <w:t>компании плотное сотрудничество исследователя и представителя команды-заказчика является гарантией качества результатов исследования: заказчик обладает обширной компетенцией в технической сфере своего продукта, которой не обладает исследователь, и без его активного участия на многих (в идеале всех) этапах работы выводы могут оказаться неправомерными либо нерелевантными. Поэтому работа над исследовательским проектом строится по следующей схеме.</w:t>
      </w:r>
    </w:p>
    <w:p w14:paraId="53696ACB" w14:textId="77777777" w:rsidR="001E5F71" w:rsidRDefault="001E5F71" w:rsidP="001E5F71">
      <w:pPr>
        <w:spacing w:line="360" w:lineRule="auto"/>
        <w:ind w:firstLine="709"/>
        <w:jc w:val="both"/>
        <w:rPr>
          <w:rFonts w:ascii="Times New Roman" w:hAnsi="Times New Roman" w:cs="Times New Roman"/>
        </w:rPr>
      </w:pPr>
      <w:r>
        <w:rPr>
          <w:rFonts w:ascii="Times New Roman" w:hAnsi="Times New Roman" w:cs="Times New Roman"/>
        </w:rPr>
        <w:t xml:space="preserve">Первая встреча с заказчиком, пришедшим с бизнес-запросом, фактически представляет собой для исследователя экспертное интервью: последний должен выяснить, в чем бизнес-запрос и контекст исследования; кто является стейкхолдерами проекта и принимает решение; открыта ли команда к любым выводам и что именно планирует делать </w:t>
      </w:r>
      <w:r>
        <w:rPr>
          <w:rFonts w:ascii="Times New Roman" w:hAnsi="Times New Roman" w:cs="Times New Roman"/>
        </w:rPr>
        <w:lastRenderedPageBreak/>
        <w:t>в случае того или иного исхода; каков тайминг проекта. Отсутствие ответа на любой из этих вопросов ставит исследование под сомнение.</w:t>
      </w:r>
    </w:p>
    <w:p w14:paraId="0E32C5CA" w14:textId="77777777" w:rsidR="001E5F71" w:rsidRDefault="001E5F71" w:rsidP="001E5F71">
      <w:pPr>
        <w:spacing w:line="360" w:lineRule="auto"/>
        <w:ind w:firstLine="709"/>
        <w:jc w:val="both"/>
        <w:rPr>
          <w:rFonts w:ascii="Times New Roman" w:hAnsi="Times New Roman" w:cs="Times New Roman"/>
        </w:rPr>
      </w:pPr>
      <w:r>
        <w:rPr>
          <w:rFonts w:ascii="Times New Roman" w:hAnsi="Times New Roman" w:cs="Times New Roman"/>
        </w:rPr>
        <w:t>В рамках следующего этапа исследователь выбирает методологию и разрабатывает исследовательские материалы (гайд интервью, скрипт юзабилити-тестирования, шаблон дневника и т.д.) совместно с заказчиком, где тот выступает техническим экспертом и предоставляет содержательные материалы.</w:t>
      </w:r>
    </w:p>
    <w:p w14:paraId="4CDA9A44" w14:textId="77777777" w:rsidR="001E5F71" w:rsidRDefault="001E5F71" w:rsidP="001E5F71">
      <w:pPr>
        <w:spacing w:line="360" w:lineRule="auto"/>
        <w:ind w:firstLine="709"/>
        <w:jc w:val="both"/>
        <w:rPr>
          <w:rFonts w:ascii="Times New Roman" w:hAnsi="Times New Roman" w:cs="Times New Roman"/>
        </w:rPr>
      </w:pPr>
      <w:r>
        <w:rPr>
          <w:rFonts w:ascii="Times New Roman" w:hAnsi="Times New Roman" w:cs="Times New Roman"/>
        </w:rPr>
        <w:t>Во время полевой фазы присутствие заказчика на встречах с информантами также крайне желательно: с одной стороны, он начинает лучше понимать поле и разнообразие людей и их стратегий, с другой – может задать детальные уточняющие вопросы там, где техническая компетенция исследователя уже не позволяет спрашивать дальше. Также это создает общий контекст исследователя и заказчика, в котором результат уже не будет отчужденной от заказчика неожиданностью. Естественно, это требует большой работы с заказчиком, обучения его правилам поведения в присутствии информанта, так что на подобных сессиях исследователь находится как бы в двух полях одновременно, модерируя поведение и эмоциональное состояние обоих присутствующих.</w:t>
      </w:r>
    </w:p>
    <w:p w14:paraId="795D1245" w14:textId="77777777" w:rsidR="001E5F71" w:rsidRPr="00A10FFF" w:rsidRDefault="001E5F71" w:rsidP="001E5F71">
      <w:pPr>
        <w:spacing w:line="360" w:lineRule="auto"/>
        <w:ind w:firstLine="709"/>
        <w:jc w:val="both"/>
        <w:rPr>
          <w:rFonts w:ascii="Times New Roman" w:hAnsi="Times New Roman" w:cs="Times New Roman"/>
        </w:rPr>
      </w:pPr>
      <w:r>
        <w:rPr>
          <w:rFonts w:ascii="Times New Roman" w:hAnsi="Times New Roman" w:cs="Times New Roman"/>
        </w:rPr>
        <w:t>Анализ материала также лучше проводить совместно, поскольку исследователь может упустить важные для продукта технические детали. А при отсутствии между стейкхолдерами консенсуса задачей исследователя становится донесение выводов до команды и модерация их коллегиального принятия решения на основе исследования. При релевантности и своевременности выводов команда формулирует на их основе дорожную карту и воплощает результат.</w:t>
      </w:r>
    </w:p>
    <w:p w14:paraId="0292CCAB" w14:textId="77777777" w:rsidR="001E5F71" w:rsidRDefault="001E5F71">
      <w:pPr>
        <w:rPr>
          <w:rFonts w:ascii="Times New Roman" w:hAnsi="Times New Roman" w:cs="Times New Roman"/>
        </w:rPr>
      </w:pPr>
      <w:r>
        <w:rPr>
          <w:rFonts w:ascii="Times New Roman" w:hAnsi="Times New Roman" w:cs="Times New Roman"/>
        </w:rPr>
        <w:br w:type="page"/>
      </w:r>
    </w:p>
    <w:p w14:paraId="54C2694D" w14:textId="77777777" w:rsidR="00B25639" w:rsidRPr="001E5F71" w:rsidRDefault="001E5F71" w:rsidP="00B87CE5">
      <w:pPr>
        <w:jc w:val="right"/>
        <w:rPr>
          <w:rFonts w:ascii="Times New Roman" w:hAnsi="Times New Roman" w:cs="Times New Roman"/>
          <w:i/>
        </w:rPr>
      </w:pPr>
      <w:r w:rsidRPr="001E5F71">
        <w:rPr>
          <w:rFonts w:ascii="Times New Roman" w:hAnsi="Times New Roman" w:cs="Times New Roman"/>
          <w:i/>
        </w:rPr>
        <w:lastRenderedPageBreak/>
        <w:t>А.Л. Гусейнова</w:t>
      </w:r>
    </w:p>
    <w:p w14:paraId="414E9D1F" w14:textId="77777777" w:rsidR="001E5F71" w:rsidRDefault="001E5F71" w:rsidP="00B87CE5">
      <w:pPr>
        <w:jc w:val="right"/>
        <w:rPr>
          <w:rFonts w:ascii="Times New Roman" w:hAnsi="Times New Roman" w:cs="Times New Roman"/>
        </w:rPr>
      </w:pPr>
      <w:r>
        <w:rPr>
          <w:rFonts w:ascii="Times New Roman" w:hAnsi="Times New Roman" w:cs="Times New Roman"/>
        </w:rPr>
        <w:t>(ТС Пятерочка)</w:t>
      </w:r>
    </w:p>
    <w:p w14:paraId="7FEE7930" w14:textId="77777777" w:rsidR="001E5F71" w:rsidRDefault="001E5F71" w:rsidP="00B87CE5">
      <w:pPr>
        <w:jc w:val="right"/>
        <w:rPr>
          <w:rFonts w:ascii="Times New Roman" w:hAnsi="Times New Roman" w:cs="Times New Roman"/>
        </w:rPr>
      </w:pPr>
    </w:p>
    <w:p w14:paraId="7AAC18DA" w14:textId="77777777" w:rsidR="001E5F71" w:rsidRPr="001E5F71" w:rsidRDefault="001E5F71" w:rsidP="001E5F71">
      <w:pPr>
        <w:jc w:val="center"/>
        <w:rPr>
          <w:rFonts w:ascii="Times New Roman" w:eastAsia="Times New Roman" w:hAnsi="Times New Roman" w:cs="Times New Roman"/>
          <w:b/>
          <w:color w:val="000000"/>
          <w:shd w:val="clear" w:color="auto" w:fill="FFFFFF"/>
          <w:lang w:eastAsia="ru-RU"/>
        </w:rPr>
      </w:pPr>
      <w:r w:rsidRPr="001E5F71">
        <w:rPr>
          <w:rFonts w:ascii="Times New Roman" w:eastAsia="Times New Roman" w:hAnsi="Times New Roman" w:cs="Times New Roman"/>
          <w:b/>
          <w:color w:val="000000"/>
          <w:shd w:val="clear" w:color="auto" w:fill="FFFFFF"/>
          <w:lang w:eastAsia="ru-RU"/>
        </w:rPr>
        <w:t>Проектные исследования в корпоративных социально ориентированных программах на примере программы «Центры местного сообщества» ТС «Пятерочка»</w:t>
      </w:r>
    </w:p>
    <w:p w14:paraId="37424B1F" w14:textId="77777777" w:rsidR="001E5F71" w:rsidRPr="001E5F71" w:rsidRDefault="001E5F71" w:rsidP="001E5F71">
      <w:pPr>
        <w:spacing w:line="360" w:lineRule="auto"/>
        <w:jc w:val="both"/>
        <w:rPr>
          <w:rFonts w:ascii="Times New Roman" w:eastAsia="Times New Roman" w:hAnsi="Times New Roman" w:cs="Times New Roman"/>
          <w:color w:val="000000"/>
          <w:shd w:val="clear" w:color="auto" w:fill="FFFFFF"/>
          <w:lang w:eastAsia="ru-RU"/>
        </w:rPr>
      </w:pPr>
    </w:p>
    <w:p w14:paraId="0548BBB5" w14:textId="77777777" w:rsidR="001E5F71" w:rsidRDefault="001E5F71" w:rsidP="001E5F71">
      <w:pPr>
        <w:spacing w:line="360" w:lineRule="auto"/>
        <w:ind w:firstLine="709"/>
        <w:jc w:val="both"/>
        <w:rPr>
          <w:rFonts w:ascii="Times New Roman" w:eastAsia="Times New Roman" w:hAnsi="Times New Roman" w:cs="Times New Roman"/>
          <w:color w:val="000000"/>
          <w:shd w:val="clear" w:color="auto" w:fill="FFFFFF"/>
          <w:lang w:eastAsia="ru-RU"/>
        </w:rPr>
      </w:pPr>
      <w:r w:rsidRPr="001E5F71">
        <w:rPr>
          <w:rFonts w:ascii="Times New Roman" w:eastAsia="Times New Roman" w:hAnsi="Times New Roman" w:cs="Times New Roman"/>
          <w:color w:val="000000"/>
          <w:shd w:val="clear" w:color="auto" w:fill="FFFFFF"/>
          <w:lang w:eastAsia="ru-RU"/>
        </w:rPr>
        <w:t xml:space="preserve">Проект стартовал в августе 2021 года по инициативе торговой сети магазинов “Пятёрочка” и является инструментом для реализации всех направлений корпоративной ESG программы «Забота о сообществе».  Он содействует развитию благотворительности, самоорганизации жителей, добрососедства и взаимопомощи в городах и поселках РФ через создание и поддержание регулярной работы сети комьюнити-центров на территории 9 регионов. </w:t>
      </w:r>
    </w:p>
    <w:p w14:paraId="5255C141" w14:textId="77777777" w:rsidR="001E5F71" w:rsidRDefault="001E5F71" w:rsidP="001E5F71">
      <w:pPr>
        <w:spacing w:line="360" w:lineRule="auto"/>
        <w:ind w:firstLine="709"/>
        <w:jc w:val="both"/>
        <w:rPr>
          <w:rFonts w:ascii="Times New Roman" w:eastAsia="Times New Roman" w:hAnsi="Times New Roman" w:cs="Times New Roman"/>
          <w:color w:val="000000"/>
          <w:shd w:val="clear" w:color="auto" w:fill="FFFFFF"/>
          <w:lang w:eastAsia="ru-RU"/>
        </w:rPr>
      </w:pPr>
      <w:r w:rsidRPr="001E5F71">
        <w:rPr>
          <w:rFonts w:ascii="Times New Roman" w:eastAsia="Times New Roman" w:hAnsi="Times New Roman" w:cs="Times New Roman"/>
          <w:color w:val="000000"/>
          <w:shd w:val="clear" w:color="auto" w:fill="FFFFFF"/>
          <w:lang w:eastAsia="ru-RU"/>
        </w:rPr>
        <w:t xml:space="preserve">Цели проекта: </w:t>
      </w:r>
    </w:p>
    <w:p w14:paraId="3EE3C4C9" w14:textId="77777777" w:rsidR="001E5F71" w:rsidRDefault="001E5F71" w:rsidP="001E5F71">
      <w:pPr>
        <w:spacing w:line="360" w:lineRule="auto"/>
        <w:ind w:firstLine="709"/>
        <w:jc w:val="both"/>
        <w:rPr>
          <w:rFonts w:ascii="Times New Roman" w:eastAsia="Times New Roman" w:hAnsi="Times New Roman" w:cs="Times New Roman"/>
          <w:color w:val="000000"/>
          <w:shd w:val="clear" w:color="auto" w:fill="FFFFFF"/>
          <w:lang w:eastAsia="ru-RU"/>
        </w:rPr>
      </w:pPr>
      <w:r w:rsidRPr="001E5F71">
        <w:rPr>
          <w:rFonts w:ascii="Times New Roman" w:eastAsia="Times New Roman" w:hAnsi="Times New Roman" w:cs="Times New Roman"/>
          <w:color w:val="000000"/>
          <w:shd w:val="clear" w:color="auto" w:fill="FFFFFF"/>
          <w:lang w:eastAsia="ru-RU"/>
        </w:rPr>
        <w:t xml:space="preserve">• социальные цели: распространение практик добрососедства, заботы жителей друг о друге и о месте, где они живут, создание возможностей для саморазвития и самореализации рядом с домом и т. д.; </w:t>
      </w:r>
    </w:p>
    <w:p w14:paraId="43013B9F" w14:textId="77777777" w:rsidR="001E5F71" w:rsidRDefault="001E5F71" w:rsidP="001E5F71">
      <w:pPr>
        <w:spacing w:line="360" w:lineRule="auto"/>
        <w:ind w:firstLine="709"/>
        <w:jc w:val="both"/>
        <w:rPr>
          <w:rFonts w:ascii="Times New Roman" w:eastAsia="Times New Roman" w:hAnsi="Times New Roman" w:cs="Times New Roman"/>
          <w:color w:val="000000"/>
          <w:shd w:val="clear" w:color="auto" w:fill="FFFFFF"/>
          <w:lang w:eastAsia="ru-RU"/>
        </w:rPr>
      </w:pPr>
      <w:r w:rsidRPr="001E5F71">
        <w:rPr>
          <w:rFonts w:ascii="Times New Roman" w:eastAsia="Times New Roman" w:hAnsi="Times New Roman" w:cs="Times New Roman"/>
          <w:color w:val="000000"/>
          <w:shd w:val="clear" w:color="auto" w:fill="FFFFFF"/>
          <w:lang w:eastAsia="ru-RU"/>
        </w:rPr>
        <w:t xml:space="preserve">• бизнес цели: привлечение новых и повышение лояльности постоянных покупателей, повышение удовлетворенности персонала от работы в «Пятерочке» и осознание ими гордости за компанию в целом. </w:t>
      </w:r>
    </w:p>
    <w:p w14:paraId="21590C1E" w14:textId="77777777" w:rsidR="001E5F71" w:rsidRDefault="001E5F71" w:rsidP="001E5F71">
      <w:pPr>
        <w:spacing w:line="360" w:lineRule="auto"/>
        <w:ind w:firstLine="709"/>
        <w:jc w:val="both"/>
        <w:rPr>
          <w:rFonts w:ascii="Times New Roman" w:eastAsia="Times New Roman" w:hAnsi="Times New Roman" w:cs="Times New Roman"/>
          <w:color w:val="000000"/>
          <w:shd w:val="clear" w:color="auto" w:fill="FFFFFF"/>
          <w:lang w:eastAsia="ru-RU"/>
        </w:rPr>
      </w:pPr>
      <w:r w:rsidRPr="001E5F71">
        <w:rPr>
          <w:rFonts w:ascii="Times New Roman" w:eastAsia="Times New Roman" w:hAnsi="Times New Roman" w:cs="Times New Roman"/>
          <w:color w:val="000000"/>
          <w:shd w:val="clear" w:color="auto" w:fill="FFFFFF"/>
          <w:lang w:eastAsia="ru-RU"/>
        </w:rPr>
        <w:t>Суть проекта</w:t>
      </w:r>
      <w:r>
        <w:rPr>
          <w:rFonts w:ascii="Times New Roman" w:eastAsia="Times New Roman" w:hAnsi="Times New Roman" w:cs="Times New Roman"/>
          <w:color w:val="000000"/>
          <w:shd w:val="clear" w:color="auto" w:fill="FFFFFF"/>
          <w:lang w:eastAsia="ru-RU"/>
        </w:rPr>
        <w:t>.</w:t>
      </w:r>
      <w:r w:rsidRPr="001E5F71">
        <w:rPr>
          <w:rFonts w:ascii="Times New Roman" w:eastAsia="Times New Roman" w:hAnsi="Times New Roman" w:cs="Times New Roman"/>
          <w:color w:val="000000"/>
          <w:shd w:val="clear" w:color="auto" w:fill="FFFFFF"/>
          <w:lang w:eastAsia="ru-RU"/>
        </w:rPr>
        <w:t xml:space="preserve"> В</w:t>
      </w:r>
      <w:r>
        <w:rPr>
          <w:rFonts w:ascii="Times New Roman" w:eastAsia="Times New Roman" w:hAnsi="Times New Roman" w:cs="Times New Roman"/>
          <w:color w:val="000000"/>
          <w:shd w:val="clear" w:color="auto" w:fill="FFFFFF"/>
          <w:lang w:eastAsia="ru-RU"/>
        </w:rPr>
        <w:t xml:space="preserve"> </w:t>
      </w:r>
      <w:r w:rsidRPr="001E5F71">
        <w:rPr>
          <w:rFonts w:ascii="Times New Roman" w:eastAsia="Times New Roman" w:hAnsi="Times New Roman" w:cs="Times New Roman"/>
          <w:color w:val="000000"/>
          <w:shd w:val="clear" w:color="auto" w:fill="FFFFFF"/>
          <w:lang w:eastAsia="ru-RU"/>
        </w:rPr>
        <w:t xml:space="preserve">рамках проекта на базе магазина создается локальный центр местного сообщества (ЦМС): в нем появляется зона для обмена объявлениями и вещами для местных жителей, а также регулярно проходят социальные акции для всех желающих.  Организаторами этих акций становятся местные активисты и НКО, социальные предприниматели, а иногда и сотрудники магазина.  Также в рамках проекта проводится информационная работа с сотрудниками и местными жителями.  </w:t>
      </w:r>
    </w:p>
    <w:p w14:paraId="7032AE11" w14:textId="77777777" w:rsidR="001E5F71" w:rsidRDefault="001E5F71" w:rsidP="001E5F71">
      <w:pPr>
        <w:spacing w:line="360" w:lineRule="auto"/>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На занятии будут рассмотрены следующие вопросы:</w:t>
      </w:r>
    </w:p>
    <w:p w14:paraId="634CB3D7" w14:textId="77777777" w:rsidR="001E5F71" w:rsidRDefault="001E5F71" w:rsidP="001E5F71">
      <w:pPr>
        <w:spacing w:line="360" w:lineRule="auto"/>
        <w:ind w:firstLine="709"/>
        <w:jc w:val="both"/>
        <w:rPr>
          <w:rFonts w:ascii="Times New Roman" w:eastAsia="Times New Roman" w:hAnsi="Times New Roman" w:cs="Times New Roman"/>
          <w:color w:val="000000"/>
          <w:shd w:val="clear" w:color="auto" w:fill="FFFFFF"/>
          <w:lang w:eastAsia="ru-RU"/>
        </w:rPr>
      </w:pPr>
      <w:r w:rsidRPr="001E5F71">
        <w:rPr>
          <w:rFonts w:ascii="Times New Roman" w:eastAsia="Times New Roman" w:hAnsi="Times New Roman" w:cs="Times New Roman"/>
          <w:color w:val="000000"/>
          <w:shd w:val="clear" w:color="auto" w:fill="FFFFFF"/>
          <w:lang w:eastAsia="ru-RU"/>
        </w:rPr>
        <w:t xml:space="preserve">1. Корпоративные задачи и поиск, разработка подходящих социальных программ. Почему корпоративная социальная ответственность является обязательной частью корпоративной политики. Что сегодня в России и в мире подразумевают под «принципами ESG»? Возможно ли «следование принципам ESG» в отдельно взятой стране? Примеры мировых и российских кейсов КСО. </w:t>
      </w:r>
    </w:p>
    <w:p w14:paraId="109C2E14" w14:textId="77777777" w:rsidR="001E5F71" w:rsidRDefault="001E5F71" w:rsidP="001E5F71">
      <w:pPr>
        <w:spacing w:line="360" w:lineRule="auto"/>
        <w:ind w:firstLine="709"/>
        <w:jc w:val="both"/>
        <w:rPr>
          <w:rFonts w:ascii="Times New Roman" w:eastAsia="Times New Roman" w:hAnsi="Times New Roman" w:cs="Times New Roman"/>
          <w:color w:val="000000"/>
          <w:shd w:val="clear" w:color="auto" w:fill="FFFFFF"/>
          <w:lang w:eastAsia="ru-RU"/>
        </w:rPr>
      </w:pPr>
      <w:r w:rsidRPr="001E5F71">
        <w:rPr>
          <w:rFonts w:ascii="Times New Roman" w:eastAsia="Times New Roman" w:hAnsi="Times New Roman" w:cs="Times New Roman"/>
          <w:color w:val="000000"/>
          <w:shd w:val="clear" w:color="auto" w:fill="FFFFFF"/>
          <w:lang w:eastAsia="ru-RU"/>
        </w:rPr>
        <w:t xml:space="preserve">2. Предпроектные исследования и исследования на этапе запуска пилота программы или проекта КСО. Как выявить и сформулировать проект реализации социальной ответственности компании соответствующий бизнес миссии корпорации. Для решения каких задач бизнес нуждается в </w:t>
      </w:r>
      <w:proofErr w:type="spellStart"/>
      <w:r w:rsidRPr="001E5F71">
        <w:rPr>
          <w:rFonts w:ascii="Times New Roman" w:eastAsia="Times New Roman" w:hAnsi="Times New Roman" w:cs="Times New Roman"/>
          <w:color w:val="000000"/>
          <w:shd w:val="clear" w:color="auto" w:fill="FFFFFF"/>
          <w:lang w:eastAsia="ru-RU"/>
        </w:rPr>
        <w:t>социо</w:t>
      </w:r>
      <w:proofErr w:type="spellEnd"/>
      <w:r w:rsidRPr="001E5F71">
        <w:rPr>
          <w:rFonts w:ascii="Times New Roman" w:eastAsia="Times New Roman" w:hAnsi="Times New Roman" w:cs="Times New Roman"/>
          <w:color w:val="000000"/>
          <w:shd w:val="clear" w:color="auto" w:fill="FFFFFF"/>
          <w:lang w:eastAsia="ru-RU"/>
        </w:rPr>
        <w:t xml:space="preserve"> культурных исследованиях. Кейс ЦМС. </w:t>
      </w:r>
    </w:p>
    <w:p w14:paraId="52A0691D" w14:textId="77777777" w:rsidR="001E5F71" w:rsidRPr="001E5F71" w:rsidRDefault="001E5F71" w:rsidP="001E5F71">
      <w:pPr>
        <w:spacing w:line="360" w:lineRule="auto"/>
        <w:ind w:firstLine="709"/>
        <w:jc w:val="both"/>
        <w:rPr>
          <w:rFonts w:ascii="Times New Roman" w:eastAsia="Times New Roman" w:hAnsi="Times New Roman" w:cs="Times New Roman"/>
          <w:lang w:eastAsia="ru-RU"/>
        </w:rPr>
      </w:pPr>
      <w:r w:rsidRPr="001E5F71">
        <w:rPr>
          <w:rFonts w:ascii="Times New Roman" w:eastAsia="Times New Roman" w:hAnsi="Times New Roman" w:cs="Times New Roman"/>
          <w:color w:val="000000"/>
          <w:shd w:val="clear" w:color="auto" w:fill="FFFFFF"/>
          <w:lang w:eastAsia="ru-RU"/>
        </w:rPr>
        <w:lastRenderedPageBreak/>
        <w:t xml:space="preserve">3. Поиск баланса между решениями бизнес и социальных задач. Как проект ЦМС решает социальные задачи в обществе, помогая бизнесу развиваться. </w:t>
      </w:r>
    </w:p>
    <w:p w14:paraId="6EED720C" w14:textId="77777777" w:rsidR="001E5F71" w:rsidRDefault="001E5F71">
      <w:pPr>
        <w:rPr>
          <w:rFonts w:ascii="Times New Roman" w:hAnsi="Times New Roman" w:cs="Times New Roman"/>
        </w:rPr>
      </w:pPr>
      <w:r>
        <w:rPr>
          <w:rFonts w:ascii="Times New Roman" w:hAnsi="Times New Roman" w:cs="Times New Roman"/>
        </w:rPr>
        <w:br w:type="page"/>
      </w:r>
    </w:p>
    <w:p w14:paraId="263D2182" w14:textId="77777777" w:rsidR="00495D69" w:rsidRPr="00495D69" w:rsidRDefault="00495D69" w:rsidP="00495D69">
      <w:pPr>
        <w:jc w:val="right"/>
        <w:rPr>
          <w:rFonts w:ascii="Times New Roman" w:hAnsi="Times New Roman" w:cs="Times New Roman"/>
          <w:i/>
        </w:rPr>
      </w:pPr>
      <w:r w:rsidRPr="00495D69">
        <w:rPr>
          <w:rFonts w:ascii="Times New Roman" w:hAnsi="Times New Roman" w:cs="Times New Roman"/>
          <w:i/>
        </w:rPr>
        <w:lastRenderedPageBreak/>
        <w:t xml:space="preserve">К.В. </w:t>
      </w:r>
      <w:proofErr w:type="spellStart"/>
      <w:r w:rsidRPr="00495D69">
        <w:rPr>
          <w:rFonts w:ascii="Times New Roman" w:hAnsi="Times New Roman" w:cs="Times New Roman"/>
          <w:i/>
        </w:rPr>
        <w:t>Диодорова</w:t>
      </w:r>
      <w:proofErr w:type="spellEnd"/>
      <w:r w:rsidRPr="00495D69">
        <w:rPr>
          <w:rFonts w:ascii="Times New Roman" w:hAnsi="Times New Roman" w:cs="Times New Roman"/>
          <w:i/>
        </w:rPr>
        <w:t xml:space="preserve"> </w:t>
      </w:r>
    </w:p>
    <w:p w14:paraId="123B487A" w14:textId="77777777" w:rsidR="00495D69" w:rsidRPr="00035B9A" w:rsidRDefault="00495D69" w:rsidP="00495D69">
      <w:pPr>
        <w:jc w:val="right"/>
        <w:rPr>
          <w:rFonts w:ascii="Times New Roman" w:hAnsi="Times New Roman" w:cs="Times New Roman"/>
        </w:rPr>
      </w:pPr>
      <w:r>
        <w:rPr>
          <w:rFonts w:ascii="Times New Roman" w:hAnsi="Times New Roman" w:cs="Times New Roman"/>
          <w:color w:val="000000"/>
          <w:shd w:val="clear" w:color="auto" w:fill="FFFFFF"/>
        </w:rPr>
        <w:t>(</w:t>
      </w:r>
      <w:r w:rsidRPr="00035B9A">
        <w:rPr>
          <w:rFonts w:ascii="Times New Roman" w:hAnsi="Times New Roman" w:cs="Times New Roman"/>
          <w:color w:val="000000"/>
          <w:shd w:val="clear" w:color="auto" w:fill="FFFFFF"/>
        </w:rPr>
        <w:t xml:space="preserve">Студия социокультурного проектирования </w:t>
      </w:r>
      <w:proofErr w:type="spellStart"/>
      <w:r w:rsidRPr="00035B9A">
        <w:rPr>
          <w:rFonts w:ascii="Times New Roman" w:hAnsi="Times New Roman" w:cs="Times New Roman"/>
          <w:color w:val="000000"/>
          <w:shd w:val="clear" w:color="auto" w:fill="FFFFFF"/>
        </w:rPr>
        <w:t>Gonzo</w:t>
      </w:r>
      <w:proofErr w:type="spellEnd"/>
      <w:r w:rsidRPr="00035B9A">
        <w:rPr>
          <w:rFonts w:ascii="Times New Roman" w:hAnsi="Times New Roman" w:cs="Times New Roman"/>
          <w:color w:val="000000"/>
          <w:shd w:val="clear" w:color="auto" w:fill="FFFFFF"/>
        </w:rPr>
        <w:t xml:space="preserve">: </w:t>
      </w:r>
      <w:proofErr w:type="spellStart"/>
      <w:r w:rsidRPr="00035B9A">
        <w:rPr>
          <w:rFonts w:ascii="Times New Roman" w:hAnsi="Times New Roman" w:cs="Times New Roman"/>
          <w:color w:val="000000"/>
          <w:shd w:val="clear" w:color="auto" w:fill="FFFFFF"/>
        </w:rPr>
        <w:t>Research&amp;Art</w:t>
      </w:r>
      <w:proofErr w:type="spellEnd"/>
      <w:r>
        <w:rPr>
          <w:rFonts w:ascii="Times New Roman" w:hAnsi="Times New Roman" w:cs="Times New Roman"/>
          <w:color w:val="000000"/>
          <w:shd w:val="clear" w:color="auto" w:fill="FFFFFF"/>
        </w:rPr>
        <w:t>)</w:t>
      </w:r>
    </w:p>
    <w:p w14:paraId="07583868" w14:textId="77777777" w:rsidR="00495D69" w:rsidRPr="00495D69" w:rsidRDefault="00495D69" w:rsidP="00495D69">
      <w:pPr>
        <w:jc w:val="right"/>
        <w:rPr>
          <w:rFonts w:ascii="Times New Roman" w:hAnsi="Times New Roman" w:cs="Times New Roman"/>
          <w:i/>
        </w:rPr>
      </w:pPr>
      <w:r w:rsidRPr="00495D69">
        <w:rPr>
          <w:rFonts w:ascii="Times New Roman" w:hAnsi="Times New Roman" w:cs="Times New Roman"/>
          <w:i/>
        </w:rPr>
        <w:t xml:space="preserve">И.А. Панков </w:t>
      </w:r>
    </w:p>
    <w:p w14:paraId="5E789737" w14:textId="77777777" w:rsidR="00495D69" w:rsidRPr="00035B9A" w:rsidRDefault="00495D69" w:rsidP="00495D69">
      <w:pPr>
        <w:jc w:val="right"/>
        <w:rPr>
          <w:rFonts w:ascii="Times New Roman" w:hAnsi="Times New Roman" w:cs="Times New Roman"/>
        </w:rPr>
      </w:pPr>
      <w:r>
        <w:rPr>
          <w:rFonts w:ascii="Times New Roman" w:hAnsi="Times New Roman" w:cs="Times New Roman"/>
        </w:rPr>
        <w:t>(</w:t>
      </w:r>
      <w:r w:rsidRPr="00035B9A">
        <w:rPr>
          <w:rFonts w:ascii="Times New Roman" w:hAnsi="Times New Roman" w:cs="Times New Roman"/>
        </w:rPr>
        <w:t>Музей антропологии и этнографии им. Петра Великого (Кунсткамера) РАН, Международный центр исламских исследований</w:t>
      </w:r>
      <w:r>
        <w:rPr>
          <w:rFonts w:ascii="Times New Roman" w:hAnsi="Times New Roman" w:cs="Times New Roman"/>
        </w:rPr>
        <w:t>)</w:t>
      </w:r>
    </w:p>
    <w:p w14:paraId="534E03FA" w14:textId="77777777" w:rsidR="00495D69" w:rsidRPr="00035B9A" w:rsidRDefault="00495D69" w:rsidP="00495D69">
      <w:pPr>
        <w:rPr>
          <w:rFonts w:ascii="Times New Roman" w:hAnsi="Times New Roman" w:cs="Times New Roman"/>
        </w:rPr>
      </w:pPr>
    </w:p>
    <w:p w14:paraId="72FB7658" w14:textId="77777777" w:rsidR="00495D69" w:rsidRPr="00035B9A" w:rsidRDefault="00495D69" w:rsidP="00495D69">
      <w:pPr>
        <w:jc w:val="center"/>
        <w:rPr>
          <w:rFonts w:ascii="Times New Roman" w:hAnsi="Times New Roman" w:cs="Times New Roman"/>
          <w:b/>
          <w:color w:val="000000"/>
          <w:shd w:val="clear" w:color="auto" w:fill="FFFFFF"/>
        </w:rPr>
      </w:pPr>
      <w:r w:rsidRPr="00035B9A">
        <w:rPr>
          <w:rFonts w:ascii="Times New Roman" w:hAnsi="Times New Roman" w:cs="Times New Roman"/>
          <w:b/>
          <w:color w:val="000000"/>
          <w:shd w:val="clear" w:color="auto" w:fill="FFFFFF"/>
        </w:rPr>
        <w:t>Проектирование мультимедийных экспозиций на основе этнографического материала</w:t>
      </w:r>
    </w:p>
    <w:p w14:paraId="33F7F6B8" w14:textId="77777777" w:rsidR="00495D69" w:rsidRPr="00035B9A" w:rsidRDefault="00495D69" w:rsidP="00495D69">
      <w:pPr>
        <w:rPr>
          <w:rFonts w:ascii="Times New Roman" w:hAnsi="Times New Roman" w:cs="Times New Roman"/>
          <w:color w:val="000000"/>
          <w:shd w:val="clear" w:color="auto" w:fill="FFFFFF"/>
        </w:rPr>
      </w:pPr>
    </w:p>
    <w:p w14:paraId="4AC0C849" w14:textId="77777777" w:rsidR="00AF415D" w:rsidRDefault="00495D69" w:rsidP="00495D69">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В рамках лекции буду рассмотрены подходы к созданию художественных форм представления исследовательского материала, разработке интерактивных практик взаимодействия с аудиторией и актуализации этнографического наследия для широкого круга зрителей на примере кейса выставки аудиовизуальных инсталляций «Звук и Тишина Востока».</w:t>
      </w:r>
    </w:p>
    <w:p w14:paraId="60D07162" w14:textId="77777777" w:rsidR="00AF415D" w:rsidRDefault="00495D69" w:rsidP="00495D69">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 xml:space="preserve">Проект выставки был создан на основе коллекции материалов серии антропологических экспедиций по Северному Кавказу и Центральной Азии. Через призму поэтического образа звука и тишины экспозиция объединяет духовные практики, предметную культуру, фольклор и антропологию повседневности. Пространство организовано последовательностью галерей разного уровня мультиканального опыта: от шума к тишине, от земного к божественному, от рутинного к волшебному и, наконец, от хаоса к покою. Создатели экспозиции поставили перед собой задачу найти актуальные интерпретации традиционного наследия и создать новые синтетические жанры репрезентации этнографического материала. Язык аудиовизуального искусства выстраивает связь между исследовательским содержанием и жизнью современного горожанина. Сценография выставки определяет в каждой ее части особую эмоциональную и физическую форму взаимодействия со зрителем. Посетители выставки отмечали, что экспозиция отсылает их к опыту театрального перформанса. Старинные исполнения колыбельных народов Северного Кавказа можно слышать, лежа на восточном топчане, в куполе которого проецируются современные визуальные нарративы или «сны». Коллекция молитвенных ковриков соединяется с мультимедийным цифровым садом, наполненным звучанием молитв и диалогами молящихся с Богом. </w:t>
      </w:r>
    </w:p>
    <w:p w14:paraId="379AA6C7" w14:textId="77777777" w:rsidR="00495D69" w:rsidRPr="00035B9A" w:rsidRDefault="00495D69" w:rsidP="00495D69">
      <w:pPr>
        <w:spacing w:line="360" w:lineRule="auto"/>
        <w:ind w:firstLine="709"/>
        <w:jc w:val="both"/>
        <w:rPr>
          <w:rFonts w:ascii="Times New Roman" w:hAnsi="Times New Roman" w:cs="Times New Roman"/>
        </w:rPr>
      </w:pPr>
      <w:r w:rsidRPr="00035B9A">
        <w:rPr>
          <w:rFonts w:ascii="Times New Roman" w:hAnsi="Times New Roman" w:cs="Times New Roman"/>
          <w:color w:val="000000"/>
          <w:shd w:val="clear" w:color="auto" w:fill="FFFFFF"/>
        </w:rPr>
        <w:t xml:space="preserve">Каждая часть экспозиции представляет не только аудиовизуальное повествование, но и задает тему для разговора со зрителем: используя </w:t>
      </w:r>
      <w:proofErr w:type="spellStart"/>
      <w:r w:rsidRPr="00035B9A">
        <w:rPr>
          <w:rFonts w:ascii="Times New Roman" w:hAnsi="Times New Roman" w:cs="Times New Roman"/>
          <w:color w:val="000000"/>
          <w:shd w:val="clear" w:color="auto" w:fill="FFFFFF"/>
        </w:rPr>
        <w:t>чатбот</w:t>
      </w:r>
      <w:proofErr w:type="spellEnd"/>
      <w:r w:rsidRPr="00035B9A">
        <w:rPr>
          <w:rFonts w:ascii="Times New Roman" w:hAnsi="Times New Roman" w:cs="Times New Roman"/>
          <w:color w:val="000000"/>
          <w:shd w:val="clear" w:color="auto" w:fill="FFFFFF"/>
        </w:rPr>
        <w:t xml:space="preserve">, можно поделиться своими размышлениями или отправить голосовое сообщение одному из героев в ответ на его историю. Таким образом на выставке реализуется пространство перехода от созерцательного наблюдения к реальному диалогу между зрителями и носителями культуры. </w:t>
      </w:r>
    </w:p>
    <w:p w14:paraId="42FCE288" w14:textId="77777777" w:rsidR="00495D69" w:rsidRDefault="00495D69">
      <w:pPr>
        <w:rPr>
          <w:rFonts w:ascii="Times New Roman" w:hAnsi="Times New Roman" w:cs="Times New Roman"/>
        </w:rPr>
      </w:pPr>
      <w:r>
        <w:rPr>
          <w:rFonts w:ascii="Times New Roman" w:hAnsi="Times New Roman" w:cs="Times New Roman"/>
        </w:rPr>
        <w:br w:type="page"/>
      </w:r>
    </w:p>
    <w:p w14:paraId="7A8B44C2" w14:textId="77777777" w:rsidR="00AF415D" w:rsidRPr="00AF415D" w:rsidRDefault="00AF415D" w:rsidP="00AF415D">
      <w:pPr>
        <w:jc w:val="right"/>
        <w:rPr>
          <w:rFonts w:ascii="Times New Roman" w:hAnsi="Times New Roman" w:cs="Times New Roman"/>
          <w:i/>
        </w:rPr>
      </w:pPr>
      <w:r w:rsidRPr="00AF415D">
        <w:rPr>
          <w:rFonts w:ascii="Times New Roman" w:hAnsi="Times New Roman" w:cs="Times New Roman"/>
          <w:i/>
        </w:rPr>
        <w:lastRenderedPageBreak/>
        <w:t xml:space="preserve">Д.Ю. Доронин </w:t>
      </w:r>
    </w:p>
    <w:p w14:paraId="4BD9C003" w14:textId="77777777" w:rsidR="00AF415D" w:rsidRPr="00035B9A" w:rsidRDefault="00AF415D" w:rsidP="00AF415D">
      <w:pPr>
        <w:jc w:val="right"/>
        <w:rPr>
          <w:rFonts w:ascii="Times New Roman" w:hAnsi="Times New Roman" w:cs="Times New Roman"/>
        </w:rPr>
      </w:pPr>
      <w:r>
        <w:rPr>
          <w:rFonts w:ascii="Times New Roman" w:hAnsi="Times New Roman" w:cs="Times New Roman"/>
        </w:rPr>
        <w:t>(РГГУ, РАНХиГС, МФТИ)</w:t>
      </w:r>
    </w:p>
    <w:p w14:paraId="7BA7FE8A" w14:textId="77777777" w:rsidR="00AF415D" w:rsidRDefault="00AF415D" w:rsidP="00AF415D">
      <w:pPr>
        <w:rPr>
          <w:rFonts w:ascii="Times New Roman" w:hAnsi="Times New Roman" w:cs="Times New Roman"/>
        </w:rPr>
      </w:pPr>
    </w:p>
    <w:p w14:paraId="76DCF0F6" w14:textId="77777777" w:rsidR="00AF415D" w:rsidRPr="00035B9A" w:rsidRDefault="00AF415D" w:rsidP="00AF415D">
      <w:pPr>
        <w:jc w:val="center"/>
        <w:rPr>
          <w:rFonts w:ascii="Times New Roman" w:hAnsi="Times New Roman" w:cs="Times New Roman"/>
          <w:b/>
          <w:color w:val="000000"/>
          <w:shd w:val="clear" w:color="auto" w:fill="FFFFFF"/>
        </w:rPr>
      </w:pPr>
      <w:r w:rsidRPr="00035B9A">
        <w:rPr>
          <w:rFonts w:ascii="Times New Roman" w:hAnsi="Times New Roman" w:cs="Times New Roman"/>
          <w:b/>
          <w:color w:val="000000"/>
          <w:shd w:val="clear" w:color="auto" w:fill="FFFFFF"/>
        </w:rPr>
        <w:t>Бюрократия, деньги и анархизм: соучаствующее проектирование в прикладной этно-экологии в 1990-2010-х гг. и что же из этого вышло?</w:t>
      </w:r>
    </w:p>
    <w:p w14:paraId="1514FEE3" w14:textId="77777777" w:rsidR="00AF415D" w:rsidRPr="00035B9A" w:rsidRDefault="00AF415D" w:rsidP="00AF415D">
      <w:pPr>
        <w:rPr>
          <w:rFonts w:ascii="Times New Roman" w:hAnsi="Times New Roman" w:cs="Times New Roman"/>
          <w:color w:val="000000"/>
          <w:shd w:val="clear" w:color="auto" w:fill="FFFFFF"/>
        </w:rPr>
      </w:pPr>
    </w:p>
    <w:p w14:paraId="61830522" w14:textId="77777777" w:rsidR="00AF415D" w:rsidRPr="00035B9A" w:rsidRDefault="00AF415D" w:rsidP="00AF415D">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В лекции будет рассказано о становлении и действии сети этно-экологического</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 xml:space="preserve">проектирования </w:t>
      </w:r>
      <w:r>
        <w:rPr>
          <w:rFonts w:ascii="Times New Roman" w:hAnsi="Times New Roman" w:cs="Times New Roman"/>
          <w:color w:val="000000"/>
          <w:shd w:val="clear" w:color="auto" w:fill="FFFFFF"/>
        </w:rPr>
        <w:t>—</w:t>
      </w:r>
      <w:r w:rsidRPr="00035B9A">
        <w:rPr>
          <w:rFonts w:ascii="Times New Roman" w:hAnsi="Times New Roman" w:cs="Times New Roman"/>
          <w:color w:val="000000"/>
          <w:shd w:val="clear" w:color="auto" w:fill="FFFFFF"/>
        </w:rPr>
        <w:t xml:space="preserve"> одного из первых прецедентов соучаствующего проектирования в системе</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образования, который был создан московскими и нижегородскими прикладными (экологическими)</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антропологами и этнографами в 2000-х гг. Формированию этой сети предшествовало становление</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идей и первых проектов прикладной этно-экологии [Доронин 2005, 2005а].</w:t>
      </w:r>
    </w:p>
    <w:p w14:paraId="7A68CBCE" w14:textId="77777777" w:rsidR="00AF415D" w:rsidRPr="00035B9A" w:rsidRDefault="00AF415D" w:rsidP="00AF415D">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Прикладная экологическая (</w:t>
      </w:r>
      <w:proofErr w:type="spellStart"/>
      <w:r w:rsidRPr="00035B9A">
        <w:rPr>
          <w:rFonts w:ascii="Times New Roman" w:hAnsi="Times New Roman" w:cs="Times New Roman"/>
          <w:color w:val="000000"/>
          <w:shd w:val="clear" w:color="auto" w:fill="FFFFFF"/>
        </w:rPr>
        <w:t>инвайронментальная</w:t>
      </w:r>
      <w:proofErr w:type="spellEnd"/>
      <w:r w:rsidRPr="00035B9A">
        <w:rPr>
          <w:rFonts w:ascii="Times New Roman" w:hAnsi="Times New Roman" w:cs="Times New Roman"/>
          <w:color w:val="000000"/>
          <w:shd w:val="clear" w:color="auto" w:fill="FFFFFF"/>
        </w:rPr>
        <w:t>) антропология в России возникает в 2000-х</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гг. на стыке хорошо финансируемых тогда экологического движения (</w:t>
      </w:r>
      <w:proofErr w:type="spellStart"/>
      <w:r w:rsidRPr="00035B9A">
        <w:rPr>
          <w:rFonts w:ascii="Times New Roman" w:hAnsi="Times New Roman" w:cs="Times New Roman"/>
          <w:color w:val="000000"/>
          <w:shd w:val="clear" w:color="auto" w:fill="FFFFFF"/>
        </w:rPr>
        <w:t>МСоЭС</w:t>
      </w:r>
      <w:proofErr w:type="spellEnd"/>
      <w:r w:rsidRPr="00035B9A">
        <w:rPr>
          <w:rFonts w:ascii="Times New Roman" w:hAnsi="Times New Roman" w:cs="Times New Roman"/>
          <w:color w:val="000000"/>
          <w:shd w:val="clear" w:color="auto" w:fill="FFFFFF"/>
        </w:rPr>
        <w:t>) [Яницкий 1996] и</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новаций в отечественной системе заповедного дела (ООПТ). Популярная идея проектов тех лет</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состояла во включении прикладных антропологических методов в создание новых для заповедников</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структурных единиц – отделов экологического просвещения. Несоизмеримость дискурсов</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природопользования у персонала ООПТ и местных жителей приводила к постоянным конфликтам</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между ними.</w:t>
      </w:r>
    </w:p>
    <w:p w14:paraId="215F919A" w14:textId="77777777" w:rsidR="00AF415D" w:rsidRPr="00035B9A" w:rsidRDefault="00AF415D" w:rsidP="00AF415D">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 xml:space="preserve">Вместе с тем, уже с 1990-х гг. в среде </w:t>
      </w:r>
      <w:proofErr w:type="spellStart"/>
      <w:r w:rsidRPr="00035B9A">
        <w:rPr>
          <w:rFonts w:ascii="Times New Roman" w:hAnsi="Times New Roman" w:cs="Times New Roman"/>
          <w:color w:val="000000"/>
          <w:shd w:val="clear" w:color="auto" w:fill="FFFFFF"/>
        </w:rPr>
        <w:t>экоанархического</w:t>
      </w:r>
      <w:proofErr w:type="spellEnd"/>
      <w:r w:rsidRPr="00035B9A">
        <w:rPr>
          <w:rFonts w:ascii="Times New Roman" w:hAnsi="Times New Roman" w:cs="Times New Roman"/>
          <w:color w:val="000000"/>
          <w:shd w:val="clear" w:color="auto" w:fill="FFFFFF"/>
        </w:rPr>
        <w:t xml:space="preserve"> движения и «серых зелёных» в</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России возникает интерес к социальной антропологии, помогающей осуществлять проекты</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коллаборации с местными жителями – социальной альтернативы, локальной политики, форм</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 xml:space="preserve">самоуправления и прямого действия, </w:t>
      </w:r>
      <w:proofErr w:type="spellStart"/>
      <w:r w:rsidRPr="00035B9A">
        <w:rPr>
          <w:rFonts w:ascii="Times New Roman" w:hAnsi="Times New Roman" w:cs="Times New Roman"/>
          <w:color w:val="000000"/>
          <w:shd w:val="clear" w:color="auto" w:fill="FFFFFF"/>
        </w:rPr>
        <w:t>экотажа</w:t>
      </w:r>
      <w:proofErr w:type="spellEnd"/>
      <w:r w:rsidRPr="00035B9A">
        <w:rPr>
          <w:rFonts w:ascii="Times New Roman" w:hAnsi="Times New Roman" w:cs="Times New Roman"/>
          <w:color w:val="000000"/>
          <w:shd w:val="clear" w:color="auto" w:fill="FFFFFF"/>
        </w:rPr>
        <w:t xml:space="preserve">, альтернативных поселений, </w:t>
      </w:r>
      <w:proofErr w:type="spellStart"/>
      <w:r w:rsidRPr="00035B9A">
        <w:rPr>
          <w:rFonts w:ascii="Times New Roman" w:hAnsi="Times New Roman" w:cs="Times New Roman"/>
          <w:color w:val="000000"/>
          <w:shd w:val="clear" w:color="auto" w:fill="FFFFFF"/>
        </w:rPr>
        <w:t>сквотерства</w:t>
      </w:r>
      <w:proofErr w:type="spellEnd"/>
      <w:r w:rsidRPr="00035B9A">
        <w:rPr>
          <w:rFonts w:ascii="Times New Roman" w:hAnsi="Times New Roman" w:cs="Times New Roman"/>
          <w:color w:val="000000"/>
          <w:shd w:val="clear" w:color="auto" w:fill="FFFFFF"/>
        </w:rPr>
        <w:t xml:space="preserve"> и пр.</w:t>
      </w:r>
    </w:p>
    <w:p w14:paraId="6A618CD8" w14:textId="77777777" w:rsidR="00AF415D" w:rsidRPr="00035B9A" w:rsidRDefault="00AF415D" w:rsidP="00AF415D">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 xml:space="preserve">В 1992 г. </w:t>
      </w:r>
      <w:proofErr w:type="spellStart"/>
      <w:r w:rsidRPr="00035B9A">
        <w:rPr>
          <w:rFonts w:ascii="Times New Roman" w:hAnsi="Times New Roman" w:cs="Times New Roman"/>
          <w:color w:val="000000"/>
          <w:shd w:val="clear" w:color="auto" w:fill="FFFFFF"/>
        </w:rPr>
        <w:t>экоанархистами</w:t>
      </w:r>
      <w:proofErr w:type="spellEnd"/>
      <w:r w:rsidRPr="00035B9A">
        <w:rPr>
          <w:rFonts w:ascii="Times New Roman" w:hAnsi="Times New Roman" w:cs="Times New Roman"/>
          <w:color w:val="000000"/>
          <w:shd w:val="clear" w:color="auto" w:fill="FFFFFF"/>
        </w:rPr>
        <w:t xml:space="preserve"> создается общественная организация «Институт социальной и</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глобальной экологии». Первые успешные проекты «Института», осуществляемые в сотрудничестве</w:t>
      </w:r>
      <w:r>
        <w:rPr>
          <w:rFonts w:ascii="Times New Roman" w:hAnsi="Times New Roman" w:cs="Times New Roman"/>
          <w:color w:val="000000"/>
          <w:shd w:val="clear" w:color="auto" w:fill="FFFFFF"/>
        </w:rPr>
        <w:t xml:space="preserve"> </w:t>
      </w:r>
      <w:proofErr w:type="spellStart"/>
      <w:r w:rsidRPr="00035B9A">
        <w:rPr>
          <w:rFonts w:ascii="Times New Roman" w:hAnsi="Times New Roman" w:cs="Times New Roman"/>
          <w:color w:val="000000"/>
          <w:shd w:val="clear" w:color="auto" w:fill="FFFFFF"/>
        </w:rPr>
        <w:t>экоанархистов</w:t>
      </w:r>
      <w:proofErr w:type="spellEnd"/>
      <w:r w:rsidRPr="00035B9A">
        <w:rPr>
          <w:rFonts w:ascii="Times New Roman" w:hAnsi="Times New Roman" w:cs="Times New Roman"/>
          <w:color w:val="000000"/>
          <w:shd w:val="clear" w:color="auto" w:fill="FFFFFF"/>
        </w:rPr>
        <w:t xml:space="preserve"> «Хранители радуги» с другими анархическими группами и местными жителями</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разных регионов – это проект «Убежище», «Проект 400», «Локальная зелёная политика», «Третий</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путь» [Фомичев 1998]. В описании форм своей деятельности «Институт» указывал «прикладные</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социологические исследования». Помимо анархистских классиков участники института опирались</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 xml:space="preserve">на социологов, например, на работы Ирины </w:t>
      </w:r>
      <w:proofErr w:type="spellStart"/>
      <w:r w:rsidRPr="00035B9A">
        <w:rPr>
          <w:rFonts w:ascii="Times New Roman" w:hAnsi="Times New Roman" w:cs="Times New Roman"/>
          <w:color w:val="000000"/>
          <w:shd w:val="clear" w:color="auto" w:fill="FFFFFF"/>
        </w:rPr>
        <w:t>Халий</w:t>
      </w:r>
      <w:proofErr w:type="spellEnd"/>
      <w:r w:rsidRPr="00035B9A">
        <w:rPr>
          <w:rFonts w:ascii="Times New Roman" w:hAnsi="Times New Roman" w:cs="Times New Roman"/>
          <w:color w:val="000000"/>
          <w:shd w:val="clear" w:color="auto" w:fill="FFFFFF"/>
        </w:rPr>
        <w:t xml:space="preserve"> (1950–1920) и Мюррея </w:t>
      </w:r>
      <w:proofErr w:type="spellStart"/>
      <w:r w:rsidRPr="00035B9A">
        <w:rPr>
          <w:rFonts w:ascii="Times New Roman" w:hAnsi="Times New Roman" w:cs="Times New Roman"/>
          <w:color w:val="000000"/>
          <w:shd w:val="clear" w:color="auto" w:fill="FFFFFF"/>
        </w:rPr>
        <w:t>Букчина</w:t>
      </w:r>
      <w:proofErr w:type="spellEnd"/>
      <w:r w:rsidRPr="00035B9A">
        <w:rPr>
          <w:rFonts w:ascii="Times New Roman" w:hAnsi="Times New Roman" w:cs="Times New Roman"/>
          <w:color w:val="000000"/>
          <w:shd w:val="clear" w:color="auto" w:fill="FFFFFF"/>
        </w:rPr>
        <w:t xml:space="preserve"> (1921–2006),</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 xml:space="preserve">основного автора американской социальной экологии, проектов </w:t>
      </w:r>
      <w:proofErr w:type="spellStart"/>
      <w:r w:rsidRPr="00035B9A">
        <w:rPr>
          <w:rFonts w:ascii="Times New Roman" w:hAnsi="Times New Roman" w:cs="Times New Roman"/>
          <w:color w:val="000000"/>
          <w:shd w:val="clear" w:color="auto" w:fill="FFFFFF"/>
        </w:rPr>
        <w:t>деурбанизации</w:t>
      </w:r>
      <w:proofErr w:type="spellEnd"/>
      <w:r w:rsidRPr="00035B9A">
        <w:rPr>
          <w:rFonts w:ascii="Times New Roman" w:hAnsi="Times New Roman" w:cs="Times New Roman"/>
          <w:color w:val="000000"/>
          <w:shd w:val="clear" w:color="auto" w:fill="FFFFFF"/>
        </w:rPr>
        <w:t xml:space="preserve"> общества и</w:t>
      </w:r>
      <w:r>
        <w:rPr>
          <w:rFonts w:ascii="Times New Roman" w:hAnsi="Times New Roman" w:cs="Times New Roman"/>
          <w:color w:val="000000"/>
          <w:shd w:val="clear" w:color="auto" w:fill="FFFFFF"/>
        </w:rPr>
        <w:t xml:space="preserve"> </w:t>
      </w:r>
      <w:proofErr w:type="spellStart"/>
      <w:r w:rsidRPr="00035B9A">
        <w:rPr>
          <w:rFonts w:ascii="Times New Roman" w:hAnsi="Times New Roman" w:cs="Times New Roman"/>
          <w:color w:val="000000"/>
          <w:shd w:val="clear" w:color="auto" w:fill="FFFFFF"/>
        </w:rPr>
        <w:t>либертарного</w:t>
      </w:r>
      <w:proofErr w:type="spellEnd"/>
      <w:r w:rsidRPr="00035B9A">
        <w:rPr>
          <w:rFonts w:ascii="Times New Roman" w:hAnsi="Times New Roman" w:cs="Times New Roman"/>
          <w:color w:val="000000"/>
          <w:shd w:val="clear" w:color="auto" w:fill="FFFFFF"/>
        </w:rPr>
        <w:t xml:space="preserve"> </w:t>
      </w:r>
      <w:proofErr w:type="spellStart"/>
      <w:r w:rsidRPr="00035B9A">
        <w:rPr>
          <w:rFonts w:ascii="Times New Roman" w:hAnsi="Times New Roman" w:cs="Times New Roman"/>
          <w:color w:val="000000"/>
          <w:shd w:val="clear" w:color="auto" w:fill="FFFFFF"/>
        </w:rPr>
        <w:t>муниципализма</w:t>
      </w:r>
      <w:proofErr w:type="spellEnd"/>
      <w:r w:rsidRPr="00035B9A">
        <w:rPr>
          <w:rFonts w:ascii="Times New Roman" w:hAnsi="Times New Roman" w:cs="Times New Roman"/>
          <w:color w:val="000000"/>
          <w:shd w:val="clear" w:color="auto" w:fill="FFFFFF"/>
        </w:rPr>
        <w:t xml:space="preserve"> прямой демократии [Блэк 2020; </w:t>
      </w:r>
      <w:proofErr w:type="spellStart"/>
      <w:r w:rsidRPr="00035B9A">
        <w:rPr>
          <w:rFonts w:ascii="Times New Roman" w:hAnsi="Times New Roman" w:cs="Times New Roman"/>
          <w:color w:val="000000"/>
          <w:shd w:val="clear" w:color="auto" w:fill="FFFFFF"/>
        </w:rPr>
        <w:t>Букчин</w:t>
      </w:r>
      <w:proofErr w:type="spellEnd"/>
      <w:r w:rsidRPr="00035B9A">
        <w:rPr>
          <w:rFonts w:ascii="Times New Roman" w:hAnsi="Times New Roman" w:cs="Times New Roman"/>
          <w:color w:val="000000"/>
          <w:shd w:val="clear" w:color="auto" w:fill="FFFFFF"/>
        </w:rPr>
        <w:t xml:space="preserve"> 1996; </w:t>
      </w:r>
      <w:proofErr w:type="spellStart"/>
      <w:r w:rsidRPr="00035B9A">
        <w:rPr>
          <w:rFonts w:ascii="Times New Roman" w:hAnsi="Times New Roman" w:cs="Times New Roman"/>
          <w:color w:val="000000"/>
          <w:shd w:val="clear" w:color="auto" w:fill="FFFFFF"/>
        </w:rPr>
        <w:t>Халий</w:t>
      </w:r>
      <w:proofErr w:type="spellEnd"/>
      <w:r w:rsidRPr="00035B9A">
        <w:rPr>
          <w:rFonts w:ascii="Times New Roman" w:hAnsi="Times New Roman" w:cs="Times New Roman"/>
          <w:color w:val="000000"/>
          <w:shd w:val="clear" w:color="auto" w:fill="FFFFFF"/>
        </w:rPr>
        <w:t xml:space="preserve"> 2008, 2012].</w:t>
      </w:r>
    </w:p>
    <w:p w14:paraId="3B653ABF" w14:textId="77777777" w:rsidR="00AF415D" w:rsidRPr="00035B9A" w:rsidRDefault="00AF415D" w:rsidP="00AF415D">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 xml:space="preserve">В отличие от идеологии синдикализма для </w:t>
      </w:r>
      <w:proofErr w:type="spellStart"/>
      <w:r w:rsidRPr="00035B9A">
        <w:rPr>
          <w:rFonts w:ascii="Times New Roman" w:hAnsi="Times New Roman" w:cs="Times New Roman"/>
          <w:color w:val="000000"/>
          <w:shd w:val="clear" w:color="auto" w:fill="FFFFFF"/>
        </w:rPr>
        <w:t>муниципализма</w:t>
      </w:r>
      <w:proofErr w:type="spellEnd"/>
      <w:r w:rsidRPr="00035B9A">
        <w:rPr>
          <w:rFonts w:ascii="Times New Roman" w:hAnsi="Times New Roman" w:cs="Times New Roman"/>
          <w:color w:val="000000"/>
          <w:shd w:val="clear" w:color="auto" w:fill="FFFFFF"/>
        </w:rPr>
        <w:t xml:space="preserve"> экономическая сфера не является</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 xml:space="preserve">основополагающей, его интересует вся система организации общественной жизни </w:t>
      </w:r>
      <w:r w:rsidRPr="00035B9A">
        <w:rPr>
          <w:rFonts w:ascii="Times New Roman" w:hAnsi="Times New Roman" w:cs="Times New Roman"/>
          <w:color w:val="000000"/>
          <w:shd w:val="clear" w:color="auto" w:fill="FFFFFF"/>
        </w:rPr>
        <w:lastRenderedPageBreak/>
        <w:t>– отсюда интерес</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к экологическим, этническим, урбанистическим и пр. аспектам. Другим источником социальной</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 xml:space="preserve">ориентированности акций </w:t>
      </w:r>
      <w:proofErr w:type="spellStart"/>
      <w:r w:rsidRPr="00035B9A">
        <w:rPr>
          <w:rFonts w:ascii="Times New Roman" w:hAnsi="Times New Roman" w:cs="Times New Roman"/>
          <w:color w:val="000000"/>
          <w:shd w:val="clear" w:color="auto" w:fill="FFFFFF"/>
        </w:rPr>
        <w:t>экоанархистов</w:t>
      </w:r>
      <w:proofErr w:type="spellEnd"/>
      <w:r w:rsidRPr="00035B9A">
        <w:rPr>
          <w:rFonts w:ascii="Times New Roman" w:hAnsi="Times New Roman" w:cs="Times New Roman"/>
          <w:color w:val="000000"/>
          <w:shd w:val="clear" w:color="auto" w:fill="FFFFFF"/>
        </w:rPr>
        <w:t xml:space="preserve"> второй половины 1990-х гг. была методика, заимствованная</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у этнографов МГУ (опросы, глубинные интервью, беседы с местными жителями) – ее применение</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 xml:space="preserve">позволяла выявлять локальное знание местных жителей и вырабатывать общую с </w:t>
      </w:r>
      <w:proofErr w:type="spellStart"/>
      <w:r w:rsidRPr="00035B9A">
        <w:rPr>
          <w:rFonts w:ascii="Times New Roman" w:hAnsi="Times New Roman" w:cs="Times New Roman"/>
          <w:color w:val="000000"/>
          <w:shd w:val="clear" w:color="auto" w:fill="FFFFFF"/>
        </w:rPr>
        <w:t>экоанархистами</w:t>
      </w:r>
      <w:proofErr w:type="spellEnd"/>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платформу прямого действия.</w:t>
      </w:r>
    </w:p>
    <w:p w14:paraId="358B8A07" w14:textId="77777777" w:rsidR="00AF415D" w:rsidRPr="00035B9A" w:rsidRDefault="00AF415D" w:rsidP="00AF415D">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Подобная методология, но без радикальной составляющей, была перенесена в заповедники: ее</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задачей было описание локального традиционного экологического знания (ТЭЗ), выявление в нем</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 xml:space="preserve">местных </w:t>
      </w:r>
      <w:proofErr w:type="spellStart"/>
      <w:r w:rsidRPr="00035B9A">
        <w:rPr>
          <w:rFonts w:ascii="Times New Roman" w:hAnsi="Times New Roman" w:cs="Times New Roman"/>
          <w:color w:val="000000"/>
          <w:shd w:val="clear" w:color="auto" w:fill="FFFFFF"/>
        </w:rPr>
        <w:t>природосберегающих</w:t>
      </w:r>
      <w:proofErr w:type="spellEnd"/>
      <w:r w:rsidRPr="00035B9A">
        <w:rPr>
          <w:rFonts w:ascii="Times New Roman" w:hAnsi="Times New Roman" w:cs="Times New Roman"/>
          <w:color w:val="000000"/>
          <w:shd w:val="clear" w:color="auto" w:fill="FFFFFF"/>
        </w:rPr>
        <w:t xml:space="preserve"> представлений и традиций неразрушающего природопользования.</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Разрабатывались проектные формы, которые позволяли вовлекать в выявление и экспонирование</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ТЭЗ и местных жителей, и сотрудников заповедника. Так антропологи, их методика и ТЭЗ</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становились медиаторами в разрешении конфликтов.</w:t>
      </w:r>
    </w:p>
    <w:p w14:paraId="453B03D0" w14:textId="77777777" w:rsidR="00AF415D" w:rsidRDefault="00AF415D" w:rsidP="00AF415D">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К середине 2000-х гг. оформляются амбициозные идеи переноса этой методологии из</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заповедников на локальные сельские территории. Сочетание проектного опыта антропологов с</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бюрократией контролирующих структур Министерства образования и миллионами рублей</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национального проекта «Образование» позволила с 2005 г. развить межрегиональную сеть этно-экологического проектирования, а в Нижегородской области на базе нескольких сельских школ</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создать центры по исследованию и социальной актуализации местного ТЭЗ [Доронин 2008]. О</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бюрократических, финансовых, социальных коллизиях в реализации этих проектов, а также об их</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результатах и значении для проектов сегодняшнего дня будет рассказано на этой лекции.</w:t>
      </w:r>
    </w:p>
    <w:p w14:paraId="040E112B" w14:textId="77777777" w:rsidR="00AF415D" w:rsidRPr="00035B9A" w:rsidRDefault="00AF415D" w:rsidP="00AF415D">
      <w:pPr>
        <w:spacing w:line="360" w:lineRule="auto"/>
        <w:ind w:firstLine="709"/>
        <w:jc w:val="both"/>
        <w:rPr>
          <w:rFonts w:ascii="Times New Roman" w:hAnsi="Times New Roman" w:cs="Times New Roman"/>
          <w:color w:val="000000"/>
          <w:shd w:val="clear" w:color="auto" w:fill="FFFFFF"/>
        </w:rPr>
      </w:pPr>
    </w:p>
    <w:p w14:paraId="2AB5407E" w14:textId="77777777" w:rsidR="00AF415D" w:rsidRPr="00035B9A" w:rsidRDefault="00AF415D" w:rsidP="00AF415D">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Литература</w:t>
      </w:r>
    </w:p>
    <w:p w14:paraId="0677D926" w14:textId="77777777" w:rsidR="00AF415D" w:rsidRPr="00035B9A" w:rsidRDefault="00AF415D" w:rsidP="00AF415D">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 xml:space="preserve">Блэк Б. Мюррей </w:t>
      </w:r>
      <w:proofErr w:type="spellStart"/>
      <w:r w:rsidRPr="00035B9A">
        <w:rPr>
          <w:rFonts w:ascii="Times New Roman" w:hAnsi="Times New Roman" w:cs="Times New Roman"/>
          <w:color w:val="000000"/>
          <w:shd w:val="clear" w:color="auto" w:fill="FFFFFF"/>
        </w:rPr>
        <w:t>Букчин</w:t>
      </w:r>
      <w:proofErr w:type="spellEnd"/>
      <w:r w:rsidRPr="00035B9A">
        <w:rPr>
          <w:rFonts w:ascii="Times New Roman" w:hAnsi="Times New Roman" w:cs="Times New Roman"/>
          <w:color w:val="000000"/>
          <w:shd w:val="clear" w:color="auto" w:fill="FFFFFF"/>
        </w:rPr>
        <w:t xml:space="preserve"> и знахари. М., 2020.</w:t>
      </w:r>
    </w:p>
    <w:p w14:paraId="3ED24333" w14:textId="77777777" w:rsidR="00AF415D" w:rsidRDefault="00AF415D" w:rsidP="00AF415D">
      <w:pPr>
        <w:spacing w:line="360" w:lineRule="auto"/>
        <w:ind w:firstLine="709"/>
        <w:jc w:val="both"/>
        <w:rPr>
          <w:rFonts w:ascii="Times New Roman" w:hAnsi="Times New Roman" w:cs="Times New Roman"/>
          <w:color w:val="000000"/>
          <w:shd w:val="clear" w:color="auto" w:fill="FFFFFF"/>
        </w:rPr>
      </w:pPr>
      <w:proofErr w:type="spellStart"/>
      <w:r w:rsidRPr="00035B9A">
        <w:rPr>
          <w:rFonts w:ascii="Times New Roman" w:hAnsi="Times New Roman" w:cs="Times New Roman"/>
          <w:color w:val="000000"/>
          <w:shd w:val="clear" w:color="auto" w:fill="FFFFFF"/>
        </w:rPr>
        <w:t>Букчин</w:t>
      </w:r>
      <w:proofErr w:type="spellEnd"/>
      <w:r w:rsidRPr="00035B9A">
        <w:rPr>
          <w:rFonts w:ascii="Times New Roman" w:hAnsi="Times New Roman" w:cs="Times New Roman"/>
          <w:color w:val="000000"/>
          <w:shd w:val="clear" w:color="auto" w:fill="FFFFFF"/>
        </w:rPr>
        <w:t xml:space="preserve"> М. Реконструкция общества: на пути к зеленому будущему</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Москва–Нижний Новгород, 1996.</w:t>
      </w:r>
      <w:r>
        <w:rPr>
          <w:rFonts w:ascii="Times New Roman" w:hAnsi="Times New Roman" w:cs="Times New Roman"/>
          <w:color w:val="000000"/>
          <w:shd w:val="clear" w:color="auto" w:fill="FFFFFF"/>
        </w:rPr>
        <w:t xml:space="preserve"> </w:t>
      </w:r>
    </w:p>
    <w:p w14:paraId="2368BE71" w14:textId="77777777" w:rsidR="00AF415D" w:rsidRPr="00035B9A" w:rsidRDefault="00AF415D" w:rsidP="00AF415D">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Доронин Д.Ю. Школа этно-экологического проектирования: специфика идеи и</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образовательного знания // Нижегородское образование. 2008. №1. С. 92–98.</w:t>
      </w:r>
    </w:p>
    <w:p w14:paraId="045EB066" w14:textId="77777777" w:rsidR="00AF415D" w:rsidRPr="00035B9A" w:rsidRDefault="00AF415D" w:rsidP="00AF415D">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 xml:space="preserve">Доронин Д.Ю. Гуманитарная экология и </w:t>
      </w:r>
      <w:proofErr w:type="spellStart"/>
      <w:r w:rsidRPr="00035B9A">
        <w:rPr>
          <w:rFonts w:ascii="Times New Roman" w:hAnsi="Times New Roman" w:cs="Times New Roman"/>
          <w:color w:val="000000"/>
          <w:shd w:val="clear" w:color="auto" w:fill="FFFFFF"/>
        </w:rPr>
        <w:t>инвайронментальная</w:t>
      </w:r>
      <w:proofErr w:type="spellEnd"/>
      <w:r w:rsidRPr="00035B9A">
        <w:rPr>
          <w:rFonts w:ascii="Times New Roman" w:hAnsi="Times New Roman" w:cs="Times New Roman"/>
          <w:color w:val="000000"/>
          <w:shd w:val="clear" w:color="auto" w:fill="FFFFFF"/>
        </w:rPr>
        <w:t xml:space="preserve"> этно-экология // Гуманитарный</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 xml:space="preserve">экологический журнал. 2005. Т. 7. </w:t>
      </w:r>
      <w:proofErr w:type="spellStart"/>
      <w:r w:rsidRPr="00035B9A">
        <w:rPr>
          <w:rFonts w:ascii="Times New Roman" w:hAnsi="Times New Roman" w:cs="Times New Roman"/>
          <w:color w:val="000000"/>
          <w:shd w:val="clear" w:color="auto" w:fill="FFFFFF"/>
        </w:rPr>
        <w:t>Вып</w:t>
      </w:r>
      <w:proofErr w:type="spellEnd"/>
      <w:r w:rsidRPr="00035B9A">
        <w:rPr>
          <w:rFonts w:ascii="Times New Roman" w:hAnsi="Times New Roman" w:cs="Times New Roman"/>
          <w:color w:val="000000"/>
          <w:shd w:val="clear" w:color="auto" w:fill="FFFFFF"/>
        </w:rPr>
        <w:t>. 4 (19). С. 119–130.</w:t>
      </w:r>
    </w:p>
    <w:p w14:paraId="3FA1E723" w14:textId="77777777" w:rsidR="00AF415D" w:rsidRPr="00035B9A" w:rsidRDefault="00AF415D" w:rsidP="00AF415D">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Доронин Д.Ю. Современная отечественная гуманитарная экология и этно-экологическая</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 xml:space="preserve">педагогика: основные подходы, направления и авторы // </w:t>
      </w:r>
      <w:proofErr w:type="spellStart"/>
      <w:r w:rsidRPr="00035B9A">
        <w:rPr>
          <w:rFonts w:ascii="Times New Roman" w:hAnsi="Times New Roman" w:cs="Times New Roman"/>
          <w:color w:val="000000"/>
          <w:shd w:val="clear" w:color="auto" w:fill="FFFFFF"/>
        </w:rPr>
        <w:t>Этноэкология</w:t>
      </w:r>
      <w:proofErr w:type="spellEnd"/>
      <w:r w:rsidRPr="00035B9A">
        <w:rPr>
          <w:rFonts w:ascii="Times New Roman" w:hAnsi="Times New Roman" w:cs="Times New Roman"/>
          <w:color w:val="000000"/>
          <w:shd w:val="clear" w:color="auto" w:fill="FFFFFF"/>
        </w:rPr>
        <w:t>. Сборник материалов</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межрегиональной научно-практической конференции «Лес и человек. Перспективы</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сотрудничества», 14–16 сентября 2005 г., Волгоград / под ред. О.А. Захаровой. М.,</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2005. С. 6–54.</w:t>
      </w:r>
    </w:p>
    <w:p w14:paraId="412CF864" w14:textId="77777777" w:rsidR="00AF415D" w:rsidRPr="00035B9A" w:rsidRDefault="00AF415D" w:rsidP="00AF415D">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lastRenderedPageBreak/>
        <w:t>Фомичев С.Р. Разноцветные зеленые: стратегия и действие. Москва–Нижний Новгород, 1998.</w:t>
      </w:r>
    </w:p>
    <w:p w14:paraId="7541E386" w14:textId="77777777" w:rsidR="00AF415D" w:rsidRPr="00035B9A" w:rsidRDefault="00AF415D" w:rsidP="00AF415D">
      <w:pPr>
        <w:spacing w:line="360" w:lineRule="auto"/>
        <w:ind w:firstLine="709"/>
        <w:jc w:val="both"/>
        <w:rPr>
          <w:rFonts w:ascii="Times New Roman" w:hAnsi="Times New Roman" w:cs="Times New Roman"/>
          <w:color w:val="000000"/>
          <w:shd w:val="clear" w:color="auto" w:fill="FFFFFF"/>
        </w:rPr>
      </w:pPr>
      <w:proofErr w:type="spellStart"/>
      <w:r w:rsidRPr="00035B9A">
        <w:rPr>
          <w:rFonts w:ascii="Times New Roman" w:hAnsi="Times New Roman" w:cs="Times New Roman"/>
          <w:color w:val="000000"/>
          <w:shd w:val="clear" w:color="auto" w:fill="FFFFFF"/>
        </w:rPr>
        <w:t>Халий</w:t>
      </w:r>
      <w:proofErr w:type="spellEnd"/>
      <w:r w:rsidRPr="00035B9A">
        <w:rPr>
          <w:rFonts w:ascii="Times New Roman" w:hAnsi="Times New Roman" w:cs="Times New Roman"/>
          <w:color w:val="000000"/>
          <w:shd w:val="clear" w:color="auto" w:fill="FFFFFF"/>
        </w:rPr>
        <w:t xml:space="preserve"> И.А. Экологическое движение в Советском союзе: самоорганизация экологов-профессионалов // Вестник Института социологии. 2012. № 5. C. 61-69</w:t>
      </w:r>
    </w:p>
    <w:p w14:paraId="7BC28BA7" w14:textId="77777777" w:rsidR="00AF415D" w:rsidRPr="00035B9A" w:rsidRDefault="00AF415D" w:rsidP="00AF415D">
      <w:pPr>
        <w:spacing w:line="360" w:lineRule="auto"/>
        <w:ind w:firstLine="709"/>
        <w:jc w:val="both"/>
        <w:rPr>
          <w:rFonts w:ascii="Times New Roman" w:hAnsi="Times New Roman" w:cs="Times New Roman"/>
          <w:color w:val="000000"/>
          <w:shd w:val="clear" w:color="auto" w:fill="FFFFFF"/>
        </w:rPr>
      </w:pPr>
      <w:proofErr w:type="spellStart"/>
      <w:r w:rsidRPr="00035B9A">
        <w:rPr>
          <w:rFonts w:ascii="Times New Roman" w:hAnsi="Times New Roman" w:cs="Times New Roman"/>
          <w:color w:val="000000"/>
          <w:shd w:val="clear" w:color="auto" w:fill="FFFFFF"/>
        </w:rPr>
        <w:t>Халий</w:t>
      </w:r>
      <w:proofErr w:type="spellEnd"/>
      <w:r w:rsidRPr="00035B9A">
        <w:rPr>
          <w:rFonts w:ascii="Times New Roman" w:hAnsi="Times New Roman" w:cs="Times New Roman"/>
          <w:color w:val="000000"/>
          <w:shd w:val="clear" w:color="auto" w:fill="FFFFFF"/>
        </w:rPr>
        <w:t xml:space="preserve"> И.А. Экологическое общественное движение и власть: формы взаимодействия //</w:t>
      </w:r>
      <w:r>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Политические исследования. 2008. №4. С. 130–139.</w:t>
      </w:r>
    </w:p>
    <w:p w14:paraId="71748F29" w14:textId="77777777" w:rsidR="00AF415D" w:rsidRPr="00035B9A" w:rsidRDefault="00AF415D" w:rsidP="00AF415D">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Яницкий О.Н. Экологическое движение в России. Критический анализ. М., 1996.</w:t>
      </w:r>
    </w:p>
    <w:p w14:paraId="1FA4FDB9" w14:textId="77777777" w:rsidR="00AF415D" w:rsidRDefault="00AF415D">
      <w:pPr>
        <w:rPr>
          <w:rFonts w:ascii="Times New Roman" w:hAnsi="Times New Roman" w:cs="Times New Roman"/>
        </w:rPr>
      </w:pPr>
      <w:r>
        <w:rPr>
          <w:rFonts w:ascii="Times New Roman" w:hAnsi="Times New Roman" w:cs="Times New Roman"/>
        </w:rPr>
        <w:br w:type="page"/>
      </w:r>
    </w:p>
    <w:p w14:paraId="17A6765B" w14:textId="77777777" w:rsidR="00AF415D" w:rsidRPr="00AF415D" w:rsidRDefault="00AF415D" w:rsidP="00AF415D">
      <w:pPr>
        <w:jc w:val="right"/>
        <w:rPr>
          <w:rFonts w:ascii="Times New Roman" w:eastAsia="Times New Roman" w:hAnsi="Times New Roman" w:cs="Times New Roman"/>
          <w:i/>
          <w:lang w:eastAsia="ru-RU"/>
        </w:rPr>
      </w:pPr>
      <w:r w:rsidRPr="00AF415D">
        <w:rPr>
          <w:rFonts w:ascii="Times New Roman" w:eastAsia="Times New Roman" w:hAnsi="Times New Roman" w:cs="Times New Roman"/>
          <w:i/>
          <w:lang w:eastAsia="ru-RU"/>
        </w:rPr>
        <w:lastRenderedPageBreak/>
        <w:t>П.В. Иванов</w:t>
      </w:r>
    </w:p>
    <w:p w14:paraId="681733DC" w14:textId="77777777" w:rsidR="00AF415D" w:rsidRDefault="00AF415D" w:rsidP="00AF415D">
      <w:pPr>
        <w:jc w:val="right"/>
        <w:rPr>
          <w:rFonts w:ascii="Times New Roman" w:eastAsia="Times New Roman" w:hAnsi="Times New Roman" w:cs="Times New Roman"/>
          <w:lang w:eastAsia="ru-RU"/>
        </w:rPr>
      </w:pPr>
      <w:r w:rsidRPr="00AF415D">
        <w:rPr>
          <w:rFonts w:ascii="Times New Roman" w:eastAsia="Times New Roman" w:hAnsi="Times New Roman" w:cs="Times New Roman"/>
          <w:lang w:eastAsia="ru-RU"/>
        </w:rPr>
        <w:t>(бюро исследований Гражданская инженерия)</w:t>
      </w:r>
    </w:p>
    <w:p w14:paraId="5D2D5E9B" w14:textId="77777777" w:rsidR="00AF415D" w:rsidRPr="00035B9A" w:rsidRDefault="00AF415D" w:rsidP="00AF415D">
      <w:pPr>
        <w:rPr>
          <w:rFonts w:ascii="Times New Roman" w:eastAsia="Times New Roman" w:hAnsi="Times New Roman" w:cs="Times New Roman"/>
          <w:lang w:eastAsia="ru-RU"/>
        </w:rPr>
      </w:pPr>
    </w:p>
    <w:p w14:paraId="3093386D" w14:textId="77777777" w:rsidR="00AF415D" w:rsidRPr="00AF415D" w:rsidRDefault="00AF415D" w:rsidP="00AF415D">
      <w:pPr>
        <w:jc w:val="center"/>
        <w:rPr>
          <w:rFonts w:ascii="Times New Roman" w:eastAsia="Times New Roman" w:hAnsi="Times New Roman" w:cs="Times New Roman"/>
          <w:b/>
          <w:color w:val="000000"/>
          <w:shd w:val="clear" w:color="auto" w:fill="FFFFFF"/>
          <w:lang w:eastAsia="ru-RU"/>
        </w:rPr>
      </w:pPr>
      <w:r w:rsidRPr="00AF415D">
        <w:rPr>
          <w:rFonts w:ascii="Times New Roman" w:eastAsia="Times New Roman" w:hAnsi="Times New Roman" w:cs="Times New Roman"/>
          <w:b/>
          <w:color w:val="000000"/>
          <w:shd w:val="clear" w:color="auto" w:fill="FFFFFF"/>
          <w:lang w:eastAsia="ru-RU"/>
        </w:rPr>
        <w:t>Работа небольшого исследовательского бюро: организация, продвижение, ценообразование</w:t>
      </w:r>
    </w:p>
    <w:p w14:paraId="1AE87874" w14:textId="77777777" w:rsidR="00AF415D" w:rsidRDefault="00AF415D" w:rsidP="00AF415D">
      <w:pPr>
        <w:rPr>
          <w:rFonts w:ascii="Times New Roman" w:eastAsia="Times New Roman" w:hAnsi="Times New Roman" w:cs="Times New Roman"/>
          <w:color w:val="000000"/>
          <w:shd w:val="clear" w:color="auto" w:fill="FFFFFF"/>
          <w:lang w:eastAsia="ru-RU"/>
        </w:rPr>
      </w:pPr>
    </w:p>
    <w:p w14:paraId="6361BF39" w14:textId="77777777" w:rsidR="00AF415D" w:rsidRDefault="00AF415D" w:rsidP="00AF415D">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Это будет мастер-класс, в ходе которого я буду рассказывать об истории бюро исследований Гражданская инженерия. Начну с того</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как этот проект задумывался, как идея проекта менялась с течением времени от проектно-исследовательского НКО к социально-ответственному бизнесу и впоследствии к ремесленной артели. Какие есть плюсы и минусы у каждого статуса и где здесь можно найти свою самореализацию или наоборот барьеры для самореализации.</w:t>
      </w:r>
    </w:p>
    <w:p w14:paraId="37F1D9AE" w14:textId="77777777" w:rsidR="00AF415D" w:rsidRDefault="00AF415D" w:rsidP="00AF415D">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Далее речь пойдёт о том, как в целом устроен рынок ремесленного урбанистического заказа и какие отличительные черты есть у нашего бюро исследований. Откуда приходят заказы, как можно выходить на новые, как можно создавать новые поля заказов, как это получается и как не получается, какие средства можно использовать для привлечения потенциальных заказчиков, а какие лучше не использовать, какую пользу и какие проблемы создает личный бренд исследователя и чем хорош и плох образ человека постоянно занятого чем-то интересным.</w:t>
      </w:r>
    </w:p>
    <w:p w14:paraId="5438B83C" w14:textId="77777777" w:rsidR="00AF415D" w:rsidRPr="00035B9A" w:rsidRDefault="00AF415D" w:rsidP="00AF415D">
      <w:pPr>
        <w:spacing w:line="360" w:lineRule="auto"/>
        <w:ind w:firstLine="709"/>
        <w:jc w:val="both"/>
        <w:rPr>
          <w:rFonts w:ascii="Times New Roman" w:eastAsia="Times New Roman" w:hAnsi="Times New Roman" w:cs="Times New Roman"/>
          <w:lang w:eastAsia="ru-RU"/>
        </w:rPr>
      </w:pPr>
      <w:r w:rsidRPr="00035B9A">
        <w:rPr>
          <w:rFonts w:ascii="Times New Roman" w:eastAsia="Times New Roman" w:hAnsi="Times New Roman" w:cs="Times New Roman"/>
          <w:color w:val="000000"/>
          <w:shd w:val="clear" w:color="auto" w:fill="FFFFFF"/>
          <w:lang w:eastAsia="ru-RU"/>
        </w:rPr>
        <w:t xml:space="preserve">Наконец в конце мастер-класса речь пойдёт о том, какие существуют стратегии ценообразования на исследовательские услуги, какие стратегии применяем мы в Гражданской инженерии, какие плюсы у выбранной нами стратегии "меню услуг", а какие безусловные минусы, в чём плюсы и минусы ремесленного подхода и работы в режиме Длинного стола с заказчиками работ. </w:t>
      </w:r>
    </w:p>
    <w:p w14:paraId="1F00AF57" w14:textId="77777777" w:rsidR="00AF415D" w:rsidRDefault="00AF415D">
      <w:pPr>
        <w:rPr>
          <w:rFonts w:ascii="Times New Roman" w:hAnsi="Times New Roman" w:cs="Times New Roman"/>
        </w:rPr>
      </w:pPr>
      <w:r>
        <w:rPr>
          <w:rFonts w:ascii="Times New Roman" w:hAnsi="Times New Roman" w:cs="Times New Roman"/>
        </w:rPr>
        <w:br w:type="page"/>
      </w:r>
    </w:p>
    <w:p w14:paraId="78535267" w14:textId="77777777" w:rsidR="009B1923" w:rsidRPr="009B1923" w:rsidRDefault="009B1923" w:rsidP="009B1923">
      <w:pPr>
        <w:jc w:val="right"/>
        <w:rPr>
          <w:rFonts w:ascii="Times New Roman" w:hAnsi="Times New Roman" w:cs="Times New Roman"/>
          <w:i/>
        </w:rPr>
      </w:pPr>
      <w:r w:rsidRPr="009B1923">
        <w:rPr>
          <w:rFonts w:ascii="Times New Roman" w:hAnsi="Times New Roman" w:cs="Times New Roman"/>
          <w:i/>
        </w:rPr>
        <w:lastRenderedPageBreak/>
        <w:t xml:space="preserve">И.М. </w:t>
      </w:r>
      <w:proofErr w:type="spellStart"/>
      <w:r w:rsidRPr="009B1923">
        <w:rPr>
          <w:rFonts w:ascii="Times New Roman" w:hAnsi="Times New Roman" w:cs="Times New Roman"/>
          <w:i/>
        </w:rPr>
        <w:t>Калитеевская</w:t>
      </w:r>
      <w:proofErr w:type="spellEnd"/>
    </w:p>
    <w:p w14:paraId="2F8D234B" w14:textId="77777777" w:rsidR="009B1923" w:rsidRDefault="009B1923" w:rsidP="009B1923">
      <w:pPr>
        <w:jc w:val="right"/>
        <w:rPr>
          <w:rFonts w:ascii="Times New Roman" w:hAnsi="Times New Roman" w:cs="Times New Roman"/>
        </w:rPr>
      </w:pPr>
      <w:r w:rsidRPr="009B1923">
        <w:rPr>
          <w:rFonts w:ascii="Times New Roman" w:hAnsi="Times New Roman" w:cs="Times New Roman"/>
        </w:rPr>
        <w:t>(просветительск</w:t>
      </w:r>
      <w:r>
        <w:rPr>
          <w:rFonts w:ascii="Times New Roman" w:hAnsi="Times New Roman" w:cs="Times New Roman"/>
        </w:rPr>
        <w:t>ий</w:t>
      </w:r>
      <w:r w:rsidRPr="009B1923">
        <w:rPr>
          <w:rFonts w:ascii="Times New Roman" w:hAnsi="Times New Roman" w:cs="Times New Roman"/>
        </w:rPr>
        <w:t xml:space="preserve"> проект </w:t>
      </w:r>
      <w:proofErr w:type="spellStart"/>
      <w:r w:rsidRPr="009B1923">
        <w:rPr>
          <w:rFonts w:ascii="Times New Roman" w:hAnsi="Times New Roman" w:cs="Times New Roman"/>
        </w:rPr>
        <w:t>Arzamas</w:t>
      </w:r>
      <w:proofErr w:type="spellEnd"/>
      <w:r>
        <w:rPr>
          <w:rFonts w:ascii="Times New Roman" w:hAnsi="Times New Roman" w:cs="Times New Roman"/>
        </w:rPr>
        <w:t>)</w:t>
      </w:r>
    </w:p>
    <w:p w14:paraId="548FC10C" w14:textId="77777777" w:rsidR="009B1923" w:rsidRPr="00035B9A" w:rsidRDefault="009B1923" w:rsidP="009B1923">
      <w:pPr>
        <w:rPr>
          <w:rFonts w:ascii="Times New Roman" w:hAnsi="Times New Roman" w:cs="Times New Roman"/>
        </w:rPr>
      </w:pPr>
    </w:p>
    <w:p w14:paraId="29EDCA2B" w14:textId="77777777" w:rsidR="009B1923" w:rsidRPr="009B1923" w:rsidRDefault="009B1923" w:rsidP="009B1923">
      <w:pPr>
        <w:jc w:val="center"/>
        <w:rPr>
          <w:rFonts w:ascii="Times New Roman" w:eastAsia="Times New Roman" w:hAnsi="Times New Roman" w:cs="Times New Roman"/>
          <w:b/>
          <w:color w:val="1A1A1A"/>
          <w:lang w:eastAsia="ru-RU"/>
        </w:rPr>
      </w:pPr>
      <w:r w:rsidRPr="009B1923">
        <w:rPr>
          <w:rFonts w:ascii="Times New Roman" w:eastAsia="Times New Roman" w:hAnsi="Times New Roman" w:cs="Times New Roman"/>
          <w:b/>
          <w:color w:val="1A1A1A"/>
          <w:lang w:eastAsia="ru-RU"/>
        </w:rPr>
        <w:t xml:space="preserve">Как </w:t>
      </w:r>
      <w:proofErr w:type="spellStart"/>
      <w:r w:rsidRPr="009B1923">
        <w:rPr>
          <w:rFonts w:ascii="Times New Roman" w:eastAsia="Times New Roman" w:hAnsi="Times New Roman" w:cs="Times New Roman"/>
          <w:b/>
          <w:color w:val="1A1A1A"/>
          <w:lang w:eastAsia="ru-RU"/>
        </w:rPr>
        <w:t>Arzamas</w:t>
      </w:r>
      <w:proofErr w:type="spellEnd"/>
      <w:r w:rsidRPr="009B1923">
        <w:rPr>
          <w:rFonts w:ascii="Times New Roman" w:eastAsia="Times New Roman" w:hAnsi="Times New Roman" w:cs="Times New Roman"/>
          <w:b/>
          <w:color w:val="1A1A1A"/>
          <w:lang w:eastAsia="ru-RU"/>
        </w:rPr>
        <w:t xml:space="preserve"> рассказывает об антропологических сюжетах</w:t>
      </w:r>
    </w:p>
    <w:p w14:paraId="2271A12D" w14:textId="77777777" w:rsidR="009B1923" w:rsidRPr="00035B9A" w:rsidRDefault="009B1923" w:rsidP="009B1923">
      <w:pPr>
        <w:shd w:val="clear" w:color="auto" w:fill="FFFFFF"/>
        <w:rPr>
          <w:rFonts w:ascii="Times New Roman" w:eastAsia="Times New Roman" w:hAnsi="Times New Roman" w:cs="Times New Roman"/>
          <w:color w:val="1A1A1A"/>
          <w:lang w:eastAsia="ru-RU"/>
        </w:rPr>
      </w:pPr>
    </w:p>
    <w:p w14:paraId="7C40EEBF" w14:textId="77777777" w:rsidR="009B1923" w:rsidRDefault="009B1923" w:rsidP="009B1923">
      <w:pPr>
        <w:shd w:val="clear" w:color="auto" w:fill="FFFFFF"/>
        <w:spacing w:line="360" w:lineRule="auto"/>
        <w:ind w:firstLine="709"/>
        <w:jc w:val="both"/>
        <w:rPr>
          <w:rFonts w:ascii="Times New Roman" w:eastAsia="Times New Roman" w:hAnsi="Times New Roman" w:cs="Times New Roman"/>
          <w:color w:val="1A1A1A"/>
          <w:lang w:eastAsia="ru-RU"/>
        </w:rPr>
      </w:pPr>
      <w:r w:rsidRPr="00B25639">
        <w:rPr>
          <w:rFonts w:ascii="Times New Roman" w:eastAsia="Times New Roman" w:hAnsi="Times New Roman" w:cs="Times New Roman"/>
          <w:color w:val="1A1A1A"/>
          <w:lang w:eastAsia="ru-RU"/>
        </w:rPr>
        <w:t xml:space="preserve">Если зайти на страницу «Курсы» сайта </w:t>
      </w:r>
      <w:proofErr w:type="spellStart"/>
      <w:r w:rsidRPr="00B25639">
        <w:rPr>
          <w:rFonts w:ascii="Times New Roman" w:eastAsia="Times New Roman" w:hAnsi="Times New Roman" w:cs="Times New Roman"/>
          <w:color w:val="1A1A1A"/>
          <w:lang w:eastAsia="ru-RU"/>
        </w:rPr>
        <w:t>Arzamas.academy</w:t>
      </w:r>
      <w:proofErr w:type="spellEnd"/>
      <w:r w:rsidRPr="00B25639">
        <w:rPr>
          <w:rFonts w:ascii="Times New Roman" w:eastAsia="Times New Roman" w:hAnsi="Times New Roman" w:cs="Times New Roman"/>
          <w:color w:val="1A1A1A"/>
          <w:lang w:eastAsia="ru-RU"/>
        </w:rPr>
        <w:t xml:space="preserve"> и нажать тег «Антропология», откроется большая часть курсов </w:t>
      </w:r>
      <w:proofErr w:type="spellStart"/>
      <w:r w:rsidRPr="00B25639">
        <w:rPr>
          <w:rFonts w:ascii="Times New Roman" w:eastAsia="Times New Roman" w:hAnsi="Times New Roman" w:cs="Times New Roman"/>
          <w:color w:val="1A1A1A"/>
          <w:lang w:eastAsia="ru-RU"/>
        </w:rPr>
        <w:t>Arzamas</w:t>
      </w:r>
      <w:proofErr w:type="spellEnd"/>
      <w:r w:rsidRPr="00B25639">
        <w:rPr>
          <w:rFonts w:ascii="Times New Roman" w:eastAsia="Times New Roman" w:hAnsi="Times New Roman" w:cs="Times New Roman"/>
          <w:color w:val="1A1A1A"/>
          <w:lang w:eastAsia="ru-RU"/>
        </w:rPr>
        <w:t xml:space="preserve">. И мне бы хотелось поразмышлять о том, что именно мы называем «антропологией» и почему практически все, что мы делаем, — о ней. </w:t>
      </w:r>
    </w:p>
    <w:p w14:paraId="62140674" w14:textId="77777777" w:rsidR="009B1923" w:rsidRDefault="009B1923" w:rsidP="009B1923">
      <w:pPr>
        <w:shd w:val="clear" w:color="auto" w:fill="FFFFFF"/>
        <w:spacing w:line="360" w:lineRule="auto"/>
        <w:ind w:firstLine="709"/>
        <w:jc w:val="both"/>
        <w:rPr>
          <w:rFonts w:ascii="Times New Roman" w:eastAsia="Times New Roman" w:hAnsi="Times New Roman" w:cs="Times New Roman"/>
          <w:color w:val="1A1A1A"/>
          <w:lang w:eastAsia="ru-RU"/>
        </w:rPr>
      </w:pPr>
      <w:r w:rsidRPr="00B25639">
        <w:rPr>
          <w:rFonts w:ascii="Times New Roman" w:eastAsia="Times New Roman" w:hAnsi="Times New Roman" w:cs="Times New Roman"/>
          <w:color w:val="1A1A1A"/>
          <w:lang w:eastAsia="ru-RU"/>
        </w:rPr>
        <w:t>С другой стороны, довольно часто мы делаем курсы и материалы, посвященные собственно антропологическим сюжетам. Для них мы выработали несколько форматов, которые я попробую показать.</w:t>
      </w:r>
    </w:p>
    <w:p w14:paraId="35486DBA" w14:textId="77777777" w:rsidR="009B1923" w:rsidRDefault="009B1923" w:rsidP="009B1923">
      <w:pPr>
        <w:shd w:val="clear" w:color="auto" w:fill="FFFFFF"/>
        <w:spacing w:line="360" w:lineRule="auto"/>
        <w:ind w:firstLine="709"/>
        <w:jc w:val="both"/>
        <w:rPr>
          <w:rFonts w:ascii="Times New Roman" w:eastAsia="Times New Roman" w:hAnsi="Times New Roman" w:cs="Times New Roman"/>
          <w:color w:val="1A1A1A"/>
          <w:lang w:eastAsia="ru-RU"/>
        </w:rPr>
      </w:pPr>
      <w:r w:rsidRPr="00B25639">
        <w:rPr>
          <w:rFonts w:ascii="Times New Roman" w:eastAsia="Times New Roman" w:hAnsi="Times New Roman" w:cs="Times New Roman"/>
          <w:color w:val="1A1A1A"/>
          <w:lang w:eastAsia="ru-RU"/>
        </w:rPr>
        <w:t xml:space="preserve">С третьей стороны, есть одна уникальная возможность антропологов, которой, кажется, такой проект, как наш должен был бы пользоваться в гораздо большем объеме, но мы этого практически никогда не делаем. </w:t>
      </w:r>
    </w:p>
    <w:p w14:paraId="36A64D64" w14:textId="77777777" w:rsidR="009B1923" w:rsidRPr="00B25639" w:rsidRDefault="009B1923" w:rsidP="009B1923">
      <w:pPr>
        <w:shd w:val="clear" w:color="auto" w:fill="FFFFFF"/>
        <w:spacing w:line="360" w:lineRule="auto"/>
        <w:ind w:firstLine="709"/>
        <w:jc w:val="both"/>
        <w:rPr>
          <w:rFonts w:ascii="Times New Roman" w:eastAsia="Times New Roman" w:hAnsi="Times New Roman" w:cs="Times New Roman"/>
          <w:color w:val="1A1A1A"/>
          <w:lang w:eastAsia="ru-RU"/>
        </w:rPr>
      </w:pPr>
      <w:r w:rsidRPr="00B25639">
        <w:rPr>
          <w:rFonts w:ascii="Times New Roman" w:eastAsia="Times New Roman" w:hAnsi="Times New Roman" w:cs="Times New Roman"/>
          <w:color w:val="1A1A1A"/>
          <w:lang w:eastAsia="ru-RU"/>
        </w:rPr>
        <w:t>В конце я расскажу, что я имею в виду —</w:t>
      </w:r>
      <w:r>
        <w:rPr>
          <w:rFonts w:ascii="Times New Roman" w:eastAsia="Times New Roman" w:hAnsi="Times New Roman" w:cs="Times New Roman"/>
          <w:color w:val="1A1A1A"/>
          <w:lang w:eastAsia="ru-RU"/>
        </w:rPr>
        <w:t xml:space="preserve"> </w:t>
      </w:r>
      <w:r w:rsidRPr="00B25639">
        <w:rPr>
          <w:rFonts w:ascii="Times New Roman" w:eastAsia="Times New Roman" w:hAnsi="Times New Roman" w:cs="Times New Roman"/>
          <w:color w:val="1A1A1A"/>
          <w:lang w:eastAsia="ru-RU"/>
        </w:rPr>
        <w:t>и может быть мы вместе придумаем, как к такой задаче можно было бы подойти.</w:t>
      </w:r>
    </w:p>
    <w:p w14:paraId="24F3C07C" w14:textId="77777777" w:rsidR="009B1923" w:rsidRDefault="009B1923">
      <w:pPr>
        <w:rPr>
          <w:rFonts w:ascii="Times New Roman" w:hAnsi="Times New Roman" w:cs="Times New Roman"/>
        </w:rPr>
      </w:pPr>
      <w:r>
        <w:rPr>
          <w:rFonts w:ascii="Times New Roman" w:hAnsi="Times New Roman" w:cs="Times New Roman"/>
        </w:rPr>
        <w:br w:type="page"/>
      </w:r>
    </w:p>
    <w:p w14:paraId="362C0FA4" w14:textId="77777777" w:rsidR="000B3912" w:rsidRPr="000B3912" w:rsidRDefault="000B3912" w:rsidP="000B3912">
      <w:pPr>
        <w:jc w:val="right"/>
        <w:rPr>
          <w:rFonts w:ascii="Times New Roman" w:hAnsi="Times New Roman" w:cs="Times New Roman"/>
          <w:i/>
        </w:rPr>
      </w:pPr>
      <w:r w:rsidRPr="000B3912">
        <w:rPr>
          <w:rFonts w:ascii="Times New Roman" w:hAnsi="Times New Roman" w:cs="Times New Roman"/>
          <w:i/>
        </w:rPr>
        <w:lastRenderedPageBreak/>
        <w:t>Н.М. Клим</w:t>
      </w:r>
    </w:p>
    <w:p w14:paraId="5360E211" w14:textId="77777777" w:rsidR="000B3912" w:rsidRDefault="000B3912" w:rsidP="000B3912">
      <w:pPr>
        <w:jc w:val="right"/>
        <w:rPr>
          <w:rFonts w:ascii="Times New Roman" w:hAnsi="Times New Roman" w:cs="Times New Roman"/>
        </w:rPr>
      </w:pPr>
      <w:r>
        <w:rPr>
          <w:rFonts w:ascii="Times New Roman" w:hAnsi="Times New Roman" w:cs="Times New Roman"/>
        </w:rPr>
        <w:t>(независимый исследователь)</w:t>
      </w:r>
    </w:p>
    <w:p w14:paraId="46CD77B3" w14:textId="77777777" w:rsidR="000B3912" w:rsidRPr="00035B9A" w:rsidRDefault="000B3912" w:rsidP="000B3912">
      <w:pPr>
        <w:rPr>
          <w:rFonts w:ascii="Times New Roman" w:hAnsi="Times New Roman" w:cs="Times New Roman"/>
        </w:rPr>
      </w:pPr>
    </w:p>
    <w:p w14:paraId="5375D97B" w14:textId="77777777" w:rsidR="000B3912" w:rsidRPr="000B3912" w:rsidRDefault="000B3912" w:rsidP="000B3912">
      <w:pPr>
        <w:jc w:val="center"/>
        <w:rPr>
          <w:rFonts w:ascii="Times New Roman" w:eastAsia="Times New Roman" w:hAnsi="Times New Roman" w:cs="Times New Roman"/>
          <w:b/>
          <w:color w:val="000000"/>
          <w:shd w:val="clear" w:color="auto" w:fill="FFFFFF"/>
          <w:lang w:eastAsia="ru-RU"/>
        </w:rPr>
      </w:pPr>
      <w:r w:rsidRPr="000B3912">
        <w:rPr>
          <w:rFonts w:ascii="Times New Roman" w:eastAsia="Times New Roman" w:hAnsi="Times New Roman" w:cs="Times New Roman"/>
          <w:b/>
          <w:color w:val="000000"/>
          <w:shd w:val="clear" w:color="auto" w:fill="FFFFFF"/>
          <w:lang w:eastAsia="ru-RU"/>
        </w:rPr>
        <w:t xml:space="preserve">«Куда идем мы с Пятачком»: что такое Customer </w:t>
      </w:r>
      <w:proofErr w:type="spellStart"/>
      <w:r w:rsidRPr="000B3912">
        <w:rPr>
          <w:rFonts w:ascii="Times New Roman" w:eastAsia="Times New Roman" w:hAnsi="Times New Roman" w:cs="Times New Roman"/>
          <w:b/>
          <w:color w:val="000000"/>
          <w:shd w:val="clear" w:color="auto" w:fill="FFFFFF"/>
          <w:lang w:eastAsia="ru-RU"/>
        </w:rPr>
        <w:t>Journey</w:t>
      </w:r>
      <w:proofErr w:type="spellEnd"/>
      <w:r w:rsidRPr="000B3912">
        <w:rPr>
          <w:rFonts w:ascii="Times New Roman" w:eastAsia="Times New Roman" w:hAnsi="Times New Roman" w:cs="Times New Roman"/>
          <w:b/>
          <w:color w:val="000000"/>
          <w:shd w:val="clear" w:color="auto" w:fill="FFFFFF"/>
          <w:lang w:eastAsia="ru-RU"/>
        </w:rPr>
        <w:t xml:space="preserve"> </w:t>
      </w:r>
      <w:proofErr w:type="spellStart"/>
      <w:r w:rsidRPr="000B3912">
        <w:rPr>
          <w:rFonts w:ascii="Times New Roman" w:eastAsia="Times New Roman" w:hAnsi="Times New Roman" w:cs="Times New Roman"/>
          <w:b/>
          <w:color w:val="000000"/>
          <w:shd w:val="clear" w:color="auto" w:fill="FFFFFF"/>
          <w:lang w:eastAsia="ru-RU"/>
        </w:rPr>
        <w:t>Map</w:t>
      </w:r>
      <w:proofErr w:type="spellEnd"/>
      <w:r w:rsidRPr="000B3912">
        <w:rPr>
          <w:rFonts w:ascii="Times New Roman" w:eastAsia="Times New Roman" w:hAnsi="Times New Roman" w:cs="Times New Roman"/>
          <w:b/>
          <w:color w:val="000000"/>
          <w:shd w:val="clear" w:color="auto" w:fill="FFFFFF"/>
          <w:lang w:eastAsia="ru-RU"/>
        </w:rPr>
        <w:t xml:space="preserve"> и зачем о нем знать антропологу</w:t>
      </w:r>
    </w:p>
    <w:p w14:paraId="6B251A26" w14:textId="77777777" w:rsidR="000B3912" w:rsidRDefault="000B3912" w:rsidP="000B3912">
      <w:pPr>
        <w:rPr>
          <w:rFonts w:ascii="Times New Roman" w:eastAsia="Times New Roman" w:hAnsi="Times New Roman" w:cs="Times New Roman"/>
          <w:color w:val="000000"/>
          <w:shd w:val="clear" w:color="auto" w:fill="FFFFFF"/>
          <w:lang w:eastAsia="ru-RU"/>
        </w:rPr>
      </w:pPr>
    </w:p>
    <w:p w14:paraId="0969152D" w14:textId="77777777" w:rsidR="000B3912" w:rsidRDefault="000B3912" w:rsidP="000B3912">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Customer </w:t>
      </w:r>
      <w:proofErr w:type="spellStart"/>
      <w:r w:rsidRPr="00035B9A">
        <w:rPr>
          <w:rFonts w:ascii="Times New Roman" w:eastAsia="Times New Roman" w:hAnsi="Times New Roman" w:cs="Times New Roman"/>
          <w:color w:val="000000"/>
          <w:shd w:val="clear" w:color="auto" w:fill="FFFFFF"/>
          <w:lang w:eastAsia="ru-RU"/>
        </w:rPr>
        <w:t>Journey</w:t>
      </w:r>
      <w:proofErr w:type="spellEnd"/>
      <w:r w:rsidRPr="00035B9A">
        <w:rPr>
          <w:rFonts w:ascii="Times New Roman" w:eastAsia="Times New Roman" w:hAnsi="Times New Roman" w:cs="Times New Roman"/>
          <w:color w:val="000000"/>
          <w:shd w:val="clear" w:color="auto" w:fill="FFFFFF"/>
          <w:lang w:eastAsia="ru-RU"/>
        </w:rPr>
        <w:t xml:space="preserve"> </w:t>
      </w:r>
      <w:proofErr w:type="spellStart"/>
      <w:r w:rsidRPr="00035B9A">
        <w:rPr>
          <w:rFonts w:ascii="Times New Roman" w:eastAsia="Times New Roman" w:hAnsi="Times New Roman" w:cs="Times New Roman"/>
          <w:color w:val="000000"/>
          <w:shd w:val="clear" w:color="auto" w:fill="FFFFFF"/>
          <w:lang w:eastAsia="ru-RU"/>
        </w:rPr>
        <w:t>Map</w:t>
      </w:r>
      <w:proofErr w:type="spellEnd"/>
      <w:r w:rsidRPr="00035B9A">
        <w:rPr>
          <w:rFonts w:ascii="Times New Roman" w:eastAsia="Times New Roman" w:hAnsi="Times New Roman" w:cs="Times New Roman"/>
          <w:color w:val="000000"/>
          <w:shd w:val="clear" w:color="auto" w:fill="FFFFFF"/>
          <w:lang w:eastAsia="ru-RU"/>
        </w:rPr>
        <w:t xml:space="preserve"> (по заглавным буквам CJM, Путь потребителя) </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популярная методика из области маркетинговых исследований. Она относится к области тех исследований, которые помогают бизнесу становиться эффективнее и успешнее </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увеличивать количество клиентов, количество продаж и, соответственно, повышать прибыль компании. Основная задача методики Customer </w:t>
      </w:r>
      <w:proofErr w:type="spellStart"/>
      <w:r w:rsidRPr="00035B9A">
        <w:rPr>
          <w:rFonts w:ascii="Times New Roman" w:eastAsia="Times New Roman" w:hAnsi="Times New Roman" w:cs="Times New Roman"/>
          <w:color w:val="000000"/>
          <w:shd w:val="clear" w:color="auto" w:fill="FFFFFF"/>
          <w:lang w:eastAsia="ru-RU"/>
        </w:rPr>
        <w:t>Journey</w:t>
      </w:r>
      <w:proofErr w:type="spellEnd"/>
      <w:r w:rsidRPr="00035B9A">
        <w:rPr>
          <w:rFonts w:ascii="Times New Roman" w:eastAsia="Times New Roman" w:hAnsi="Times New Roman" w:cs="Times New Roman"/>
          <w:color w:val="000000"/>
          <w:shd w:val="clear" w:color="auto" w:fill="FFFFFF"/>
          <w:lang w:eastAsia="ru-RU"/>
        </w:rPr>
        <w:t xml:space="preserve"> </w:t>
      </w:r>
      <w:proofErr w:type="spellStart"/>
      <w:r w:rsidRPr="00035B9A">
        <w:rPr>
          <w:rFonts w:ascii="Times New Roman" w:eastAsia="Times New Roman" w:hAnsi="Times New Roman" w:cs="Times New Roman"/>
          <w:color w:val="000000"/>
          <w:shd w:val="clear" w:color="auto" w:fill="FFFFFF"/>
          <w:lang w:eastAsia="ru-RU"/>
        </w:rPr>
        <w:t>Map</w:t>
      </w:r>
      <w:proofErr w:type="spellEnd"/>
      <w:r w:rsidRPr="00035B9A">
        <w:rPr>
          <w:rFonts w:ascii="Times New Roman" w:eastAsia="Times New Roman" w:hAnsi="Times New Roman" w:cs="Times New Roman"/>
          <w:color w:val="000000"/>
          <w:shd w:val="clear" w:color="auto" w:fill="FFFFFF"/>
          <w:lang w:eastAsia="ru-RU"/>
        </w:rPr>
        <w:t xml:space="preserve"> </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составить карту взаимодействия потребителя с товаром или услугой, построить маршрут из точки А, когда в голове человека только зарождается потребность в товаре, в точку Б, когда товар уже оплачен и принадлежит его владельцу. Каким окажется этот маршрут </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прямым или извилистым? Как будет происходить процесс выбора? Что и кто на него повлияет? </w:t>
      </w:r>
    </w:p>
    <w:p w14:paraId="1F5E0C15" w14:textId="77777777" w:rsidR="000B3912" w:rsidRDefault="000B3912" w:rsidP="000B3912">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Зная ответы на эти вопросы, бизнес сможет, во-первых, донести потребителю рекламное сообщение о товаре в нужное время и в нужном месте. Во-вторых, он получает уникальную возможность скорректировать CJM </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сделать его проще и удобнее. Методика CJM начала разрабатываться в начале 2000-х гг. и полностью сформировалась к началу 2010-х гг. Сначала она была сложной и дорогостоящей: включала количественные и качественные методы, для каждого исследования готовились многостраничные брошюры с его описанием, </w:t>
      </w:r>
      <w:proofErr w:type="spellStart"/>
      <w:r w:rsidRPr="00035B9A">
        <w:rPr>
          <w:rFonts w:ascii="Times New Roman" w:eastAsia="Times New Roman" w:hAnsi="Times New Roman" w:cs="Times New Roman"/>
          <w:color w:val="000000"/>
          <w:shd w:val="clear" w:color="auto" w:fill="FFFFFF"/>
          <w:lang w:eastAsia="ru-RU"/>
        </w:rPr>
        <w:t>отрисовывались</w:t>
      </w:r>
      <w:proofErr w:type="spellEnd"/>
      <w:r w:rsidRPr="00035B9A">
        <w:rPr>
          <w:rFonts w:ascii="Times New Roman" w:eastAsia="Times New Roman" w:hAnsi="Times New Roman" w:cs="Times New Roman"/>
          <w:color w:val="000000"/>
          <w:shd w:val="clear" w:color="auto" w:fill="FFFFFF"/>
          <w:lang w:eastAsia="ru-RU"/>
        </w:rPr>
        <w:t xml:space="preserve"> и печатались в типографии наборы специальных стикеров. Тогда позволить себе CJM мог не каждый бизнес. Однако постепенно методика упрощалась, а область ее применения расширялась. Окончательный прорыв в CJM случился во время пандемии, когда на изоляции маркетинговые исследования из </w:t>
      </w:r>
      <w:proofErr w:type="spellStart"/>
      <w:r w:rsidRPr="00035B9A">
        <w:rPr>
          <w:rFonts w:ascii="Times New Roman" w:eastAsia="Times New Roman" w:hAnsi="Times New Roman" w:cs="Times New Roman"/>
          <w:color w:val="000000"/>
          <w:shd w:val="clear" w:color="auto" w:fill="FFFFFF"/>
          <w:lang w:eastAsia="ru-RU"/>
        </w:rPr>
        <w:t>офлайна</w:t>
      </w:r>
      <w:proofErr w:type="spellEnd"/>
      <w:r w:rsidRPr="00035B9A">
        <w:rPr>
          <w:rFonts w:ascii="Times New Roman" w:eastAsia="Times New Roman" w:hAnsi="Times New Roman" w:cs="Times New Roman"/>
          <w:color w:val="000000"/>
          <w:shd w:val="clear" w:color="auto" w:fill="FFFFFF"/>
          <w:lang w:eastAsia="ru-RU"/>
        </w:rPr>
        <w:t xml:space="preserve"> перешли в онлайн. Вместо отрисовки карт вручную на бумаге, их стали рисовать на слайдах в Power Point, а позднее и в </w:t>
      </w:r>
      <w:proofErr w:type="spellStart"/>
      <w:r w:rsidRPr="00035B9A">
        <w:rPr>
          <w:rFonts w:ascii="Times New Roman" w:eastAsia="Times New Roman" w:hAnsi="Times New Roman" w:cs="Times New Roman"/>
          <w:color w:val="000000"/>
          <w:shd w:val="clear" w:color="auto" w:fill="FFFFFF"/>
          <w:lang w:eastAsia="ru-RU"/>
        </w:rPr>
        <w:t>Miro</w:t>
      </w:r>
      <w:proofErr w:type="spellEnd"/>
      <w:r w:rsidRPr="00035B9A">
        <w:rPr>
          <w:rFonts w:ascii="Times New Roman" w:eastAsia="Times New Roman" w:hAnsi="Times New Roman" w:cs="Times New Roman"/>
          <w:color w:val="000000"/>
          <w:shd w:val="clear" w:color="auto" w:fill="FFFFFF"/>
          <w:lang w:eastAsia="ru-RU"/>
        </w:rPr>
        <w:t xml:space="preserve">. Это упростило не только составление карт, но и анализ полученных данных. Сегодня стоимость исследования с использованием CJM сравнима с обычным маркетинговым исследованием. </w:t>
      </w:r>
    </w:p>
    <w:p w14:paraId="760245F6" w14:textId="77777777" w:rsidR="000B3912" w:rsidRDefault="000B3912" w:rsidP="000B3912">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В итоге методика Customer </w:t>
      </w:r>
      <w:proofErr w:type="spellStart"/>
      <w:r w:rsidRPr="00035B9A">
        <w:rPr>
          <w:rFonts w:ascii="Times New Roman" w:eastAsia="Times New Roman" w:hAnsi="Times New Roman" w:cs="Times New Roman"/>
          <w:color w:val="000000"/>
          <w:shd w:val="clear" w:color="auto" w:fill="FFFFFF"/>
          <w:lang w:eastAsia="ru-RU"/>
        </w:rPr>
        <w:t>Journey</w:t>
      </w:r>
      <w:proofErr w:type="spellEnd"/>
      <w:r w:rsidRPr="00035B9A">
        <w:rPr>
          <w:rFonts w:ascii="Times New Roman" w:eastAsia="Times New Roman" w:hAnsi="Times New Roman" w:cs="Times New Roman"/>
          <w:color w:val="000000"/>
          <w:shd w:val="clear" w:color="auto" w:fill="FFFFFF"/>
          <w:lang w:eastAsia="ru-RU"/>
        </w:rPr>
        <w:t xml:space="preserve"> </w:t>
      </w:r>
      <w:proofErr w:type="spellStart"/>
      <w:r w:rsidRPr="00035B9A">
        <w:rPr>
          <w:rFonts w:ascii="Times New Roman" w:eastAsia="Times New Roman" w:hAnsi="Times New Roman" w:cs="Times New Roman"/>
          <w:color w:val="000000"/>
          <w:shd w:val="clear" w:color="auto" w:fill="FFFFFF"/>
          <w:lang w:eastAsia="ru-RU"/>
        </w:rPr>
        <w:t>Map</w:t>
      </w:r>
      <w:proofErr w:type="spellEnd"/>
      <w:r w:rsidRPr="00035B9A">
        <w:rPr>
          <w:rFonts w:ascii="Times New Roman" w:eastAsia="Times New Roman" w:hAnsi="Times New Roman" w:cs="Times New Roman"/>
          <w:color w:val="000000"/>
          <w:shd w:val="clear" w:color="auto" w:fill="FFFFFF"/>
          <w:lang w:eastAsia="ru-RU"/>
        </w:rPr>
        <w:t xml:space="preserve"> стала настолько востребованной, что исследователи стали включать ее элементы в такие проекты, для которых она изначально не была предназначена. Например, появились Пути пациентов (для разных болезней) и Пути врачей, Пути пользователей сайтов/интернет-магазинов и прочих онлайн-сервисов (на стыке CJM и UX) и пр. Вскоре стало понятно, что с помощью CJM можно отображать не только приобретение товаров и услуг, но и практически любой процесс, в котором есть группа людей и объединяющий их объект интереса (не обязательно материальный). Например, городской антрополог с помощью CJM может изучать взаимодействие горожан </w:t>
      </w:r>
      <w:r w:rsidRPr="00035B9A">
        <w:rPr>
          <w:rFonts w:ascii="Times New Roman" w:eastAsia="Times New Roman" w:hAnsi="Times New Roman" w:cs="Times New Roman"/>
          <w:color w:val="000000"/>
          <w:shd w:val="clear" w:color="auto" w:fill="FFFFFF"/>
          <w:lang w:eastAsia="ru-RU"/>
        </w:rPr>
        <w:lastRenderedPageBreak/>
        <w:t xml:space="preserve">с городскими объектами (например, Путь пользователя городского парка, Путь пользователя библиотеки), исследовать городские (например, Путь </w:t>
      </w:r>
      <w:proofErr w:type="spellStart"/>
      <w:r w:rsidRPr="00035B9A">
        <w:rPr>
          <w:rFonts w:ascii="Times New Roman" w:eastAsia="Times New Roman" w:hAnsi="Times New Roman" w:cs="Times New Roman"/>
          <w:color w:val="000000"/>
          <w:shd w:val="clear" w:color="auto" w:fill="FFFFFF"/>
          <w:lang w:eastAsia="ru-RU"/>
        </w:rPr>
        <w:t>хэндмэйд</w:t>
      </w:r>
      <w:proofErr w:type="spellEnd"/>
      <w:r w:rsidRPr="00035B9A">
        <w:rPr>
          <w:rFonts w:ascii="Times New Roman" w:eastAsia="Times New Roman" w:hAnsi="Times New Roman" w:cs="Times New Roman"/>
          <w:color w:val="000000"/>
          <w:shd w:val="clear" w:color="auto" w:fill="FFFFFF"/>
          <w:lang w:eastAsia="ru-RU"/>
        </w:rPr>
        <w:t xml:space="preserve"> мастера, Путь байкера) и профессиональные (например, Путь SMM-</w:t>
      </w:r>
      <w:proofErr w:type="spellStart"/>
      <w:r w:rsidRPr="00035B9A">
        <w:rPr>
          <w:rFonts w:ascii="Times New Roman" w:eastAsia="Times New Roman" w:hAnsi="Times New Roman" w:cs="Times New Roman"/>
          <w:color w:val="000000"/>
          <w:shd w:val="clear" w:color="auto" w:fill="FFFFFF"/>
          <w:lang w:eastAsia="ru-RU"/>
        </w:rPr>
        <w:t>щика</w:t>
      </w:r>
      <w:proofErr w:type="spellEnd"/>
      <w:r w:rsidRPr="00035B9A">
        <w:rPr>
          <w:rFonts w:ascii="Times New Roman" w:eastAsia="Times New Roman" w:hAnsi="Times New Roman" w:cs="Times New Roman"/>
          <w:color w:val="000000"/>
          <w:shd w:val="clear" w:color="auto" w:fill="FFFFFF"/>
          <w:lang w:eastAsia="ru-RU"/>
        </w:rPr>
        <w:t xml:space="preserve">, Путь сотрудника ГЭС) сообщества. CJM поможет визуализировать процессы и понять, где и как взаимодействовать с изучаемой группой людей, а также как сделать их Путь к объекту интереса проще и удобнее и улучшить пользование им. </w:t>
      </w:r>
    </w:p>
    <w:p w14:paraId="5042E162" w14:textId="77777777" w:rsidR="000B3912" w:rsidRDefault="000B3912" w:rsidP="000B3912">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В лекции автор расскажет о базовых принципах современного Customer </w:t>
      </w:r>
      <w:proofErr w:type="spellStart"/>
      <w:r w:rsidRPr="00035B9A">
        <w:rPr>
          <w:rFonts w:ascii="Times New Roman" w:eastAsia="Times New Roman" w:hAnsi="Times New Roman" w:cs="Times New Roman"/>
          <w:color w:val="000000"/>
          <w:shd w:val="clear" w:color="auto" w:fill="FFFFFF"/>
          <w:lang w:eastAsia="ru-RU"/>
        </w:rPr>
        <w:t>Journey</w:t>
      </w:r>
      <w:proofErr w:type="spellEnd"/>
      <w:r w:rsidRPr="00035B9A">
        <w:rPr>
          <w:rFonts w:ascii="Times New Roman" w:eastAsia="Times New Roman" w:hAnsi="Times New Roman" w:cs="Times New Roman"/>
          <w:color w:val="000000"/>
          <w:shd w:val="clear" w:color="auto" w:fill="FFFFFF"/>
          <w:lang w:eastAsia="ru-RU"/>
        </w:rPr>
        <w:t xml:space="preserve"> </w:t>
      </w:r>
      <w:proofErr w:type="spellStart"/>
      <w:r w:rsidRPr="00035B9A">
        <w:rPr>
          <w:rFonts w:ascii="Times New Roman" w:eastAsia="Times New Roman" w:hAnsi="Times New Roman" w:cs="Times New Roman"/>
          <w:color w:val="000000"/>
          <w:shd w:val="clear" w:color="auto" w:fill="FFFFFF"/>
          <w:lang w:eastAsia="ru-RU"/>
        </w:rPr>
        <w:t>Map</w:t>
      </w:r>
      <w:proofErr w:type="spellEnd"/>
      <w:r w:rsidRPr="00035B9A">
        <w:rPr>
          <w:rFonts w:ascii="Times New Roman" w:eastAsia="Times New Roman" w:hAnsi="Times New Roman" w:cs="Times New Roman"/>
          <w:color w:val="000000"/>
          <w:shd w:val="clear" w:color="auto" w:fill="FFFFFF"/>
          <w:lang w:eastAsia="ru-RU"/>
        </w:rPr>
        <w:t xml:space="preserve"> и рассмотрит опыт его использования в маркетинге и потенциал применения в антропологических исследованиях. </w:t>
      </w:r>
    </w:p>
    <w:p w14:paraId="30CD3F8C" w14:textId="77777777" w:rsidR="000B3912" w:rsidRDefault="000B3912" w:rsidP="000B3912">
      <w:pPr>
        <w:spacing w:line="360" w:lineRule="auto"/>
        <w:ind w:firstLine="709"/>
        <w:jc w:val="both"/>
        <w:rPr>
          <w:rFonts w:ascii="Times New Roman" w:eastAsia="Times New Roman" w:hAnsi="Times New Roman" w:cs="Times New Roman"/>
          <w:color w:val="000000"/>
          <w:shd w:val="clear" w:color="auto" w:fill="FFFFFF"/>
          <w:lang w:eastAsia="ru-RU"/>
        </w:rPr>
      </w:pPr>
    </w:p>
    <w:p w14:paraId="4D0BBA9F" w14:textId="77777777" w:rsidR="000B3912" w:rsidRDefault="000B3912" w:rsidP="000B3912">
      <w:pPr>
        <w:spacing w:line="360" w:lineRule="auto"/>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Литература</w:t>
      </w:r>
    </w:p>
    <w:p w14:paraId="56033AA8" w14:textId="77777777" w:rsidR="000B3912" w:rsidRDefault="000B3912" w:rsidP="000B3912">
      <w:pPr>
        <w:spacing w:line="360" w:lineRule="auto"/>
        <w:ind w:firstLine="709"/>
        <w:jc w:val="both"/>
        <w:rPr>
          <w:rFonts w:ascii="Times New Roman" w:eastAsia="Times New Roman" w:hAnsi="Times New Roman" w:cs="Times New Roman"/>
          <w:color w:val="000000"/>
          <w:shd w:val="clear" w:color="auto" w:fill="FFFFFF"/>
          <w:lang w:eastAsia="ru-RU"/>
        </w:rPr>
      </w:pPr>
      <w:proofErr w:type="spellStart"/>
      <w:r w:rsidRPr="00035B9A">
        <w:rPr>
          <w:rFonts w:ascii="Times New Roman" w:eastAsia="Times New Roman" w:hAnsi="Times New Roman" w:cs="Times New Roman"/>
          <w:color w:val="000000"/>
          <w:shd w:val="clear" w:color="auto" w:fill="FFFFFF"/>
          <w:lang w:eastAsia="ru-RU"/>
        </w:rPr>
        <w:t>Калбах</w:t>
      </w:r>
      <w:proofErr w:type="spellEnd"/>
      <w:r w:rsidRPr="00035B9A">
        <w:rPr>
          <w:rFonts w:ascii="Times New Roman" w:eastAsia="Times New Roman" w:hAnsi="Times New Roman" w:cs="Times New Roman"/>
          <w:color w:val="000000"/>
          <w:shd w:val="clear" w:color="auto" w:fill="FFFFFF"/>
          <w:lang w:eastAsia="ru-RU"/>
        </w:rPr>
        <w:t xml:space="preserve"> Д. Путь клиента: создаем ценность продуктов и услуг через карты путей, </w:t>
      </w:r>
      <w:proofErr w:type="spellStart"/>
      <w:r w:rsidRPr="00035B9A">
        <w:rPr>
          <w:rFonts w:ascii="Times New Roman" w:eastAsia="Times New Roman" w:hAnsi="Times New Roman" w:cs="Times New Roman"/>
          <w:color w:val="000000"/>
          <w:shd w:val="clear" w:color="auto" w:fill="FFFFFF"/>
          <w:lang w:eastAsia="ru-RU"/>
        </w:rPr>
        <w:t>блупринты</w:t>
      </w:r>
      <w:proofErr w:type="spellEnd"/>
      <w:r w:rsidRPr="00035B9A">
        <w:rPr>
          <w:rFonts w:ascii="Times New Roman" w:eastAsia="Times New Roman" w:hAnsi="Times New Roman" w:cs="Times New Roman"/>
          <w:color w:val="000000"/>
          <w:shd w:val="clear" w:color="auto" w:fill="FFFFFF"/>
          <w:lang w:eastAsia="ru-RU"/>
        </w:rPr>
        <w:t xml:space="preserve"> и другие инструменты</w:t>
      </w:r>
      <w:r>
        <w:rPr>
          <w:rFonts w:ascii="Times New Roman" w:eastAsia="Times New Roman" w:hAnsi="Times New Roman" w:cs="Times New Roman"/>
          <w:color w:val="000000"/>
          <w:shd w:val="clear" w:color="auto" w:fill="FFFFFF"/>
          <w:lang w:eastAsia="ru-RU"/>
        </w:rPr>
        <w:t xml:space="preserve">. </w:t>
      </w:r>
      <w:r w:rsidRPr="00035B9A">
        <w:rPr>
          <w:rFonts w:ascii="Times New Roman" w:eastAsia="Times New Roman" w:hAnsi="Times New Roman" w:cs="Times New Roman"/>
          <w:color w:val="000000"/>
          <w:shd w:val="clear" w:color="auto" w:fill="FFFFFF"/>
          <w:lang w:eastAsia="ru-RU"/>
        </w:rPr>
        <w:t>М</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2022. </w:t>
      </w:r>
    </w:p>
    <w:p w14:paraId="54EE1127" w14:textId="77777777" w:rsidR="000B3912" w:rsidRDefault="000B3912" w:rsidP="000B3912">
      <w:pPr>
        <w:spacing w:line="360" w:lineRule="auto"/>
        <w:ind w:firstLine="709"/>
        <w:jc w:val="both"/>
        <w:rPr>
          <w:rFonts w:ascii="Times New Roman" w:eastAsia="Times New Roman" w:hAnsi="Times New Roman" w:cs="Times New Roman"/>
          <w:color w:val="000000"/>
          <w:shd w:val="clear" w:color="auto" w:fill="FFFFFF"/>
          <w:lang w:val="en-US" w:eastAsia="ru-RU"/>
        </w:rPr>
      </w:pPr>
      <w:r w:rsidRPr="00035B9A">
        <w:rPr>
          <w:rFonts w:ascii="Times New Roman" w:eastAsia="Times New Roman" w:hAnsi="Times New Roman" w:cs="Times New Roman"/>
          <w:color w:val="000000"/>
          <w:shd w:val="clear" w:color="auto" w:fill="FFFFFF"/>
          <w:lang w:eastAsia="ru-RU"/>
        </w:rPr>
        <w:t xml:space="preserve">Матвиенко О. И., Алёшина О. Г. Карта пути клиента (Customer </w:t>
      </w:r>
      <w:proofErr w:type="spellStart"/>
      <w:r w:rsidRPr="00035B9A">
        <w:rPr>
          <w:rFonts w:ascii="Times New Roman" w:eastAsia="Times New Roman" w:hAnsi="Times New Roman" w:cs="Times New Roman"/>
          <w:color w:val="000000"/>
          <w:shd w:val="clear" w:color="auto" w:fill="FFFFFF"/>
          <w:lang w:eastAsia="ru-RU"/>
        </w:rPr>
        <w:t>Journey</w:t>
      </w:r>
      <w:proofErr w:type="spellEnd"/>
      <w:r w:rsidRPr="00035B9A">
        <w:rPr>
          <w:rFonts w:ascii="Times New Roman" w:eastAsia="Times New Roman" w:hAnsi="Times New Roman" w:cs="Times New Roman"/>
          <w:color w:val="000000"/>
          <w:shd w:val="clear" w:color="auto" w:fill="FFFFFF"/>
          <w:lang w:eastAsia="ru-RU"/>
        </w:rPr>
        <w:t xml:space="preserve"> </w:t>
      </w:r>
      <w:proofErr w:type="spellStart"/>
      <w:r w:rsidRPr="00035B9A">
        <w:rPr>
          <w:rFonts w:ascii="Times New Roman" w:eastAsia="Times New Roman" w:hAnsi="Times New Roman" w:cs="Times New Roman"/>
          <w:color w:val="000000"/>
          <w:shd w:val="clear" w:color="auto" w:fill="FFFFFF"/>
          <w:lang w:eastAsia="ru-RU"/>
        </w:rPr>
        <w:t>Map</w:t>
      </w:r>
      <w:proofErr w:type="spellEnd"/>
      <w:r w:rsidRPr="00035B9A">
        <w:rPr>
          <w:rFonts w:ascii="Times New Roman" w:eastAsia="Times New Roman" w:hAnsi="Times New Roman" w:cs="Times New Roman"/>
          <w:color w:val="000000"/>
          <w:shd w:val="clear" w:color="auto" w:fill="FFFFFF"/>
          <w:lang w:eastAsia="ru-RU"/>
        </w:rPr>
        <w:t>) – инструмент изучения поведения потребителя от возникновения потребности до совершения покупки //</w:t>
      </w:r>
      <w:r>
        <w:rPr>
          <w:rFonts w:ascii="Times New Roman" w:eastAsia="Times New Roman" w:hAnsi="Times New Roman" w:cs="Times New Roman"/>
          <w:color w:val="000000"/>
          <w:shd w:val="clear" w:color="auto" w:fill="FFFFFF"/>
          <w:lang w:eastAsia="ru-RU"/>
        </w:rPr>
        <w:t xml:space="preserve"> </w:t>
      </w:r>
      <w:r w:rsidRPr="00035B9A">
        <w:rPr>
          <w:rFonts w:ascii="Times New Roman" w:eastAsia="Times New Roman" w:hAnsi="Times New Roman" w:cs="Times New Roman"/>
          <w:color w:val="000000"/>
          <w:shd w:val="clear" w:color="auto" w:fill="FFFFFF"/>
          <w:lang w:eastAsia="ru-RU"/>
        </w:rPr>
        <w:t xml:space="preserve">Modern </w:t>
      </w:r>
      <w:proofErr w:type="spellStart"/>
      <w:r w:rsidRPr="00035B9A">
        <w:rPr>
          <w:rFonts w:ascii="Times New Roman" w:eastAsia="Times New Roman" w:hAnsi="Times New Roman" w:cs="Times New Roman"/>
          <w:color w:val="000000"/>
          <w:shd w:val="clear" w:color="auto" w:fill="FFFFFF"/>
          <w:lang w:eastAsia="ru-RU"/>
        </w:rPr>
        <w:t>Economy</w:t>
      </w:r>
      <w:proofErr w:type="spellEnd"/>
      <w:r w:rsidRPr="00035B9A">
        <w:rPr>
          <w:rFonts w:ascii="Times New Roman" w:eastAsia="Times New Roman" w:hAnsi="Times New Roman" w:cs="Times New Roman"/>
          <w:color w:val="000000"/>
          <w:shd w:val="clear" w:color="auto" w:fill="FFFFFF"/>
          <w:lang w:eastAsia="ru-RU"/>
        </w:rPr>
        <w:t xml:space="preserve"> </w:t>
      </w:r>
      <w:proofErr w:type="spellStart"/>
      <w:r w:rsidRPr="00035B9A">
        <w:rPr>
          <w:rFonts w:ascii="Times New Roman" w:eastAsia="Times New Roman" w:hAnsi="Times New Roman" w:cs="Times New Roman"/>
          <w:color w:val="000000"/>
          <w:shd w:val="clear" w:color="auto" w:fill="FFFFFF"/>
          <w:lang w:eastAsia="ru-RU"/>
        </w:rPr>
        <w:t>Success</w:t>
      </w:r>
      <w:proofErr w:type="spellEnd"/>
      <w:r w:rsidRPr="00035B9A">
        <w:rPr>
          <w:rFonts w:ascii="Times New Roman" w:eastAsia="Times New Roman" w:hAnsi="Times New Roman" w:cs="Times New Roman"/>
          <w:color w:val="000000"/>
          <w:shd w:val="clear" w:color="auto" w:fill="FFFFFF"/>
          <w:lang w:eastAsia="ru-RU"/>
        </w:rPr>
        <w:t xml:space="preserve">. </w:t>
      </w:r>
      <w:r w:rsidRPr="00035B9A">
        <w:rPr>
          <w:rFonts w:ascii="Times New Roman" w:eastAsia="Times New Roman" w:hAnsi="Times New Roman" w:cs="Times New Roman"/>
          <w:color w:val="000000"/>
          <w:shd w:val="clear" w:color="auto" w:fill="FFFFFF"/>
          <w:lang w:val="en-US" w:eastAsia="ru-RU"/>
        </w:rPr>
        <w:t xml:space="preserve">2020. №. 1. </w:t>
      </w:r>
      <w:r w:rsidRPr="00035B9A">
        <w:rPr>
          <w:rFonts w:ascii="Times New Roman" w:eastAsia="Times New Roman" w:hAnsi="Times New Roman" w:cs="Times New Roman"/>
          <w:color w:val="000000"/>
          <w:shd w:val="clear" w:color="auto" w:fill="FFFFFF"/>
          <w:lang w:eastAsia="ru-RU"/>
        </w:rPr>
        <w:t>С</w:t>
      </w:r>
      <w:r w:rsidRPr="00035B9A">
        <w:rPr>
          <w:rFonts w:ascii="Times New Roman" w:eastAsia="Times New Roman" w:hAnsi="Times New Roman" w:cs="Times New Roman"/>
          <w:color w:val="000000"/>
          <w:shd w:val="clear" w:color="auto" w:fill="FFFFFF"/>
          <w:lang w:val="en-US" w:eastAsia="ru-RU"/>
        </w:rPr>
        <w:t>. 91</w:t>
      </w:r>
      <w:r w:rsidRPr="00560338">
        <w:rPr>
          <w:rFonts w:ascii="Times New Roman" w:eastAsia="Times New Roman" w:hAnsi="Times New Roman" w:cs="Times New Roman"/>
          <w:color w:val="000000"/>
          <w:shd w:val="clear" w:color="auto" w:fill="FFFFFF"/>
          <w:lang w:val="en-US" w:eastAsia="ru-RU"/>
        </w:rPr>
        <w:t>—</w:t>
      </w:r>
      <w:r w:rsidRPr="00035B9A">
        <w:rPr>
          <w:rFonts w:ascii="Times New Roman" w:eastAsia="Times New Roman" w:hAnsi="Times New Roman" w:cs="Times New Roman"/>
          <w:color w:val="000000"/>
          <w:shd w:val="clear" w:color="auto" w:fill="FFFFFF"/>
          <w:lang w:val="en-US" w:eastAsia="ru-RU"/>
        </w:rPr>
        <w:t xml:space="preserve">98. </w:t>
      </w:r>
    </w:p>
    <w:p w14:paraId="4C14E201" w14:textId="77777777" w:rsidR="000B3912" w:rsidRPr="000B3912" w:rsidRDefault="000B3912" w:rsidP="000B3912">
      <w:pPr>
        <w:spacing w:line="360" w:lineRule="auto"/>
        <w:ind w:firstLine="709"/>
        <w:jc w:val="both"/>
        <w:rPr>
          <w:rFonts w:ascii="Times New Roman" w:eastAsia="Times New Roman" w:hAnsi="Times New Roman" w:cs="Times New Roman"/>
          <w:lang w:eastAsia="ru-RU"/>
        </w:rPr>
      </w:pPr>
      <w:proofErr w:type="spellStart"/>
      <w:r w:rsidRPr="00035B9A">
        <w:rPr>
          <w:rFonts w:ascii="Times New Roman" w:eastAsia="Times New Roman" w:hAnsi="Times New Roman" w:cs="Times New Roman"/>
          <w:color w:val="000000"/>
          <w:shd w:val="clear" w:color="auto" w:fill="FFFFFF"/>
          <w:lang w:val="en-US" w:eastAsia="ru-RU"/>
        </w:rPr>
        <w:t>Heuchert</w:t>
      </w:r>
      <w:proofErr w:type="spellEnd"/>
      <w:r w:rsidRPr="00035B9A">
        <w:rPr>
          <w:rFonts w:ascii="Times New Roman" w:eastAsia="Times New Roman" w:hAnsi="Times New Roman" w:cs="Times New Roman"/>
          <w:color w:val="000000"/>
          <w:shd w:val="clear" w:color="auto" w:fill="FFFFFF"/>
          <w:lang w:val="en-US" w:eastAsia="ru-RU"/>
        </w:rPr>
        <w:t xml:space="preserve"> M. Conceptual modeling meets customer journey mapping: Structuring a tool for service innovation //2019 IEEE 21st Conference on Business Informatics (CBI). </w:t>
      </w:r>
      <w:r w:rsidRPr="000B3912">
        <w:rPr>
          <w:rFonts w:ascii="Times New Roman" w:eastAsia="Times New Roman" w:hAnsi="Times New Roman" w:cs="Times New Roman"/>
          <w:color w:val="000000"/>
          <w:shd w:val="clear" w:color="auto" w:fill="FFFFFF"/>
          <w:lang w:val="en-US" w:eastAsia="ru-RU"/>
        </w:rPr>
        <w:t>IEEE</w:t>
      </w:r>
      <w:r w:rsidRPr="00560338">
        <w:rPr>
          <w:rFonts w:ascii="Times New Roman" w:eastAsia="Times New Roman" w:hAnsi="Times New Roman" w:cs="Times New Roman"/>
          <w:color w:val="000000"/>
          <w:shd w:val="clear" w:color="auto" w:fill="FFFFFF"/>
          <w:lang w:eastAsia="ru-RU"/>
        </w:rPr>
        <w:t xml:space="preserve">, 2019. </w:t>
      </w:r>
      <w:r w:rsidRPr="00035B9A">
        <w:rPr>
          <w:rFonts w:ascii="Times New Roman" w:eastAsia="Times New Roman" w:hAnsi="Times New Roman" w:cs="Times New Roman"/>
          <w:color w:val="000000"/>
          <w:shd w:val="clear" w:color="auto" w:fill="FFFFFF"/>
          <w:lang w:eastAsia="ru-RU"/>
        </w:rPr>
        <w:t>Т</w:t>
      </w:r>
      <w:r w:rsidRPr="00560338">
        <w:rPr>
          <w:rFonts w:ascii="Times New Roman" w:eastAsia="Times New Roman" w:hAnsi="Times New Roman" w:cs="Times New Roman"/>
          <w:color w:val="000000"/>
          <w:shd w:val="clear" w:color="auto" w:fill="FFFFFF"/>
          <w:lang w:eastAsia="ru-RU"/>
        </w:rPr>
        <w:t xml:space="preserve">. 1. </w:t>
      </w:r>
      <w:r w:rsidRPr="00035B9A">
        <w:rPr>
          <w:rFonts w:ascii="Times New Roman" w:eastAsia="Times New Roman" w:hAnsi="Times New Roman" w:cs="Times New Roman"/>
          <w:color w:val="000000"/>
          <w:shd w:val="clear" w:color="auto" w:fill="FFFFFF"/>
          <w:lang w:eastAsia="ru-RU"/>
        </w:rPr>
        <w:t>С</w:t>
      </w:r>
      <w:r w:rsidRPr="000B3912">
        <w:rPr>
          <w:rFonts w:ascii="Times New Roman" w:eastAsia="Times New Roman" w:hAnsi="Times New Roman" w:cs="Times New Roman"/>
          <w:color w:val="000000"/>
          <w:shd w:val="clear" w:color="auto" w:fill="FFFFFF"/>
          <w:lang w:eastAsia="ru-RU"/>
        </w:rPr>
        <w:t>. 531</w:t>
      </w:r>
      <w:r>
        <w:rPr>
          <w:rFonts w:ascii="Times New Roman" w:eastAsia="Times New Roman" w:hAnsi="Times New Roman" w:cs="Times New Roman"/>
          <w:color w:val="000000"/>
          <w:shd w:val="clear" w:color="auto" w:fill="FFFFFF"/>
          <w:lang w:eastAsia="ru-RU"/>
        </w:rPr>
        <w:t>—</w:t>
      </w:r>
      <w:r w:rsidRPr="000B3912">
        <w:rPr>
          <w:rFonts w:ascii="Times New Roman" w:eastAsia="Times New Roman" w:hAnsi="Times New Roman" w:cs="Times New Roman"/>
          <w:color w:val="000000"/>
          <w:shd w:val="clear" w:color="auto" w:fill="FFFFFF"/>
          <w:lang w:eastAsia="ru-RU"/>
        </w:rPr>
        <w:t>540.</w:t>
      </w:r>
    </w:p>
    <w:p w14:paraId="582F1C39" w14:textId="77777777" w:rsidR="000B3912" w:rsidRPr="000B3912" w:rsidRDefault="000B3912">
      <w:pPr>
        <w:rPr>
          <w:rFonts w:ascii="Times New Roman" w:hAnsi="Times New Roman" w:cs="Times New Roman"/>
        </w:rPr>
      </w:pPr>
      <w:r w:rsidRPr="000B3912">
        <w:rPr>
          <w:rFonts w:ascii="Times New Roman" w:hAnsi="Times New Roman" w:cs="Times New Roman"/>
        </w:rPr>
        <w:br w:type="page"/>
      </w:r>
    </w:p>
    <w:p w14:paraId="225AAB13" w14:textId="77777777" w:rsidR="000B3912" w:rsidRPr="000B3912" w:rsidRDefault="000B3912" w:rsidP="000B3912">
      <w:pPr>
        <w:jc w:val="right"/>
        <w:rPr>
          <w:rFonts w:ascii="Times New Roman" w:hAnsi="Times New Roman" w:cs="Times New Roman"/>
          <w:i/>
        </w:rPr>
      </w:pPr>
      <w:r w:rsidRPr="000B3912">
        <w:rPr>
          <w:rFonts w:ascii="Times New Roman" w:hAnsi="Times New Roman" w:cs="Times New Roman"/>
          <w:i/>
        </w:rPr>
        <w:lastRenderedPageBreak/>
        <w:t xml:space="preserve">В.П. Клюева </w:t>
      </w:r>
    </w:p>
    <w:p w14:paraId="0B61AEC1" w14:textId="77777777" w:rsidR="000B3912" w:rsidRPr="000B3912" w:rsidRDefault="000B3912" w:rsidP="000B3912">
      <w:pPr>
        <w:jc w:val="right"/>
        <w:rPr>
          <w:rFonts w:ascii="Times New Roman" w:hAnsi="Times New Roman" w:cs="Times New Roman"/>
        </w:rPr>
      </w:pPr>
      <w:r>
        <w:rPr>
          <w:rFonts w:ascii="Times New Roman" w:hAnsi="Times New Roman" w:cs="Times New Roman"/>
        </w:rPr>
        <w:t>(</w:t>
      </w:r>
      <w:r w:rsidRPr="000B3912">
        <w:rPr>
          <w:rFonts w:ascii="Times New Roman" w:hAnsi="Times New Roman" w:cs="Times New Roman"/>
        </w:rPr>
        <w:t>Тюменский научный центр СО РАН, Институт проблем освоения Севера</w:t>
      </w:r>
      <w:r>
        <w:rPr>
          <w:rFonts w:ascii="Times New Roman" w:hAnsi="Times New Roman" w:cs="Times New Roman"/>
        </w:rPr>
        <w:t>)</w:t>
      </w:r>
    </w:p>
    <w:p w14:paraId="3D79D417" w14:textId="77777777" w:rsidR="000B3912" w:rsidRPr="00035B9A" w:rsidRDefault="000B3912" w:rsidP="000B3912">
      <w:pPr>
        <w:rPr>
          <w:rFonts w:ascii="Times New Roman" w:hAnsi="Times New Roman" w:cs="Times New Roman"/>
        </w:rPr>
      </w:pPr>
    </w:p>
    <w:p w14:paraId="05CA561E" w14:textId="77777777" w:rsidR="000B3912" w:rsidRPr="000B3912" w:rsidRDefault="000B3912" w:rsidP="000B3912">
      <w:pPr>
        <w:jc w:val="center"/>
        <w:rPr>
          <w:rFonts w:ascii="Times New Roman" w:hAnsi="Times New Roman" w:cs="Times New Roman"/>
          <w:b/>
          <w:color w:val="000000"/>
          <w:shd w:val="clear" w:color="auto" w:fill="FFFFFF"/>
        </w:rPr>
      </w:pPr>
      <w:r w:rsidRPr="000B3912">
        <w:rPr>
          <w:rFonts w:ascii="Times New Roman" w:hAnsi="Times New Roman" w:cs="Times New Roman"/>
          <w:b/>
          <w:color w:val="000000"/>
          <w:shd w:val="clear" w:color="auto" w:fill="FFFFFF"/>
        </w:rPr>
        <w:t>Красота в глазах смотрящего: опыт коллаборации арт-сообщества и антропологов</w:t>
      </w:r>
    </w:p>
    <w:p w14:paraId="3E56759F" w14:textId="77777777" w:rsidR="000B3912" w:rsidRPr="00035B9A" w:rsidRDefault="000B3912" w:rsidP="000B3912">
      <w:pPr>
        <w:rPr>
          <w:rFonts w:ascii="Times New Roman" w:hAnsi="Times New Roman" w:cs="Times New Roman"/>
          <w:color w:val="000000"/>
          <w:shd w:val="clear" w:color="auto" w:fill="FFFFFF"/>
        </w:rPr>
      </w:pPr>
    </w:p>
    <w:p w14:paraId="15EB1B7F" w14:textId="77777777" w:rsidR="000B3912" w:rsidRDefault="000B3912" w:rsidP="000B3912">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В 2019</w:t>
      </w:r>
      <w:r>
        <w:rPr>
          <w:rFonts w:ascii="Times New Roman" w:hAnsi="Times New Roman" w:cs="Times New Roman"/>
          <w:color w:val="000000"/>
          <w:shd w:val="clear" w:color="auto" w:fill="FFFFFF"/>
        </w:rPr>
        <w:t>—</w:t>
      </w:r>
      <w:r w:rsidRPr="00035B9A">
        <w:rPr>
          <w:rFonts w:ascii="Times New Roman" w:hAnsi="Times New Roman" w:cs="Times New Roman"/>
          <w:color w:val="000000"/>
          <w:shd w:val="clear" w:color="auto" w:fill="FFFFFF"/>
        </w:rPr>
        <w:t xml:space="preserve">2021 гг. продюсерская команда </w:t>
      </w:r>
      <w:proofErr w:type="spellStart"/>
      <w:r w:rsidRPr="00035B9A">
        <w:rPr>
          <w:rFonts w:ascii="Times New Roman" w:hAnsi="Times New Roman" w:cs="Times New Roman"/>
          <w:color w:val="000000"/>
          <w:shd w:val="clear" w:color="auto" w:fill="FFFFFF"/>
        </w:rPr>
        <w:t>Fridaymilk</w:t>
      </w:r>
      <w:proofErr w:type="spellEnd"/>
      <w:r w:rsidRPr="00035B9A">
        <w:rPr>
          <w:rFonts w:ascii="Times New Roman" w:hAnsi="Times New Roman" w:cs="Times New Roman"/>
          <w:color w:val="000000"/>
          <w:shd w:val="clear" w:color="auto" w:fill="FFFFFF"/>
        </w:rPr>
        <w:t xml:space="preserve"> (</w:t>
      </w:r>
      <w:proofErr w:type="spellStart"/>
      <w:r w:rsidRPr="00035B9A">
        <w:rPr>
          <w:rFonts w:ascii="Times New Roman" w:hAnsi="Times New Roman" w:cs="Times New Roman"/>
          <w:color w:val="000000"/>
          <w:shd w:val="clear" w:color="auto" w:fill="FFFFFF"/>
        </w:rPr>
        <w:t>г.Мурманск</w:t>
      </w:r>
      <w:proofErr w:type="spellEnd"/>
      <w:r w:rsidRPr="00035B9A">
        <w:rPr>
          <w:rFonts w:ascii="Times New Roman" w:hAnsi="Times New Roman" w:cs="Times New Roman"/>
          <w:color w:val="000000"/>
          <w:shd w:val="clear" w:color="auto" w:fill="FFFFFF"/>
        </w:rPr>
        <w:t xml:space="preserve">) запустила проект </w:t>
      </w:r>
      <w:proofErr w:type="spellStart"/>
      <w:r w:rsidRPr="00035B9A">
        <w:rPr>
          <w:rFonts w:ascii="Times New Roman" w:hAnsi="Times New Roman" w:cs="Times New Roman"/>
          <w:color w:val="000000"/>
          <w:shd w:val="clear" w:color="auto" w:fill="FFFFFF"/>
        </w:rPr>
        <w:t>Nolanders</w:t>
      </w:r>
      <w:proofErr w:type="spellEnd"/>
      <w:r w:rsidRPr="00035B9A">
        <w:rPr>
          <w:rFonts w:ascii="Times New Roman" w:hAnsi="Times New Roman" w:cs="Times New Roman"/>
          <w:color w:val="000000"/>
          <w:shd w:val="clear" w:color="auto" w:fill="FFFFFF"/>
        </w:rPr>
        <w:t xml:space="preserve">. Из описания проекта: «Проект склоняет к размышлениям о вероятном будущем российских северных моногородов, исходя из уникальной истории их создания. Проектная команда художников и исследователей изучает социальную, культурную и экономическую реальность промышленных городов и, пересматривая его значение сегодня, пытается создать альтернативную субъективную версию развития этих мест, фокусируясь на реальной картине места и его людях». Результат проекта представлен здесь: http://www.fridaymilk.com/nolanders.html </w:t>
      </w:r>
    </w:p>
    <w:p w14:paraId="778A9C98" w14:textId="77777777" w:rsidR="000B3912" w:rsidRDefault="000B3912" w:rsidP="000B3912">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 xml:space="preserve">Дополнительным и неожиданным результатом проекта оказалось изучение впечатлений жителей моногорода на проведение в их локации разнообразных креативных/творческих акций, в т.ч. </w:t>
      </w:r>
      <w:r>
        <w:rPr>
          <w:rFonts w:ascii="Times New Roman" w:hAnsi="Times New Roman" w:cs="Times New Roman"/>
          <w:color w:val="000000"/>
          <w:shd w:val="clear" w:color="auto" w:fill="FFFFFF"/>
        </w:rPr>
        <w:t>а</w:t>
      </w:r>
      <w:r w:rsidRPr="00035B9A">
        <w:rPr>
          <w:rFonts w:ascii="Times New Roman" w:hAnsi="Times New Roman" w:cs="Times New Roman"/>
          <w:color w:val="000000"/>
          <w:shd w:val="clear" w:color="auto" w:fill="FFFFFF"/>
        </w:rPr>
        <w:t xml:space="preserve">рт-резиденций и размещение арт-объектов. </w:t>
      </w:r>
    </w:p>
    <w:p w14:paraId="1BA65BAC" w14:textId="77777777" w:rsidR="000B3912" w:rsidRDefault="000B3912" w:rsidP="000B3912">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Приезд антропологов спустя год после поведения Арт-резиденции (2019 г. и 2020 г.) позволил увидеть</w:t>
      </w:r>
      <w:r w:rsidR="00F50DE5">
        <w:rPr>
          <w:rFonts w:ascii="Times New Roman" w:hAnsi="Times New Roman" w:cs="Times New Roman"/>
          <w:color w:val="000000"/>
          <w:shd w:val="clear" w:color="auto" w:fill="FFFFFF"/>
        </w:rPr>
        <w:t>,</w:t>
      </w:r>
      <w:r w:rsidRPr="00035B9A">
        <w:rPr>
          <w:rFonts w:ascii="Times New Roman" w:hAnsi="Times New Roman" w:cs="Times New Roman"/>
          <w:color w:val="000000"/>
          <w:shd w:val="clear" w:color="auto" w:fill="FFFFFF"/>
        </w:rPr>
        <w:t xml:space="preserve"> где (не)прижились арт-объекты в городском пространстве и как на них реагируют жители. Презентация проекта прошла на фестивале </w:t>
      </w:r>
      <w:proofErr w:type="spellStart"/>
      <w:r w:rsidRPr="00035B9A">
        <w:rPr>
          <w:rFonts w:ascii="Times New Roman" w:hAnsi="Times New Roman" w:cs="Times New Roman"/>
          <w:color w:val="000000"/>
          <w:shd w:val="clear" w:color="auto" w:fill="FFFFFF"/>
        </w:rPr>
        <w:t>Inversia</w:t>
      </w:r>
      <w:proofErr w:type="spellEnd"/>
      <w:r w:rsidRPr="00035B9A">
        <w:rPr>
          <w:rFonts w:ascii="Times New Roman" w:hAnsi="Times New Roman" w:cs="Times New Roman"/>
          <w:color w:val="000000"/>
          <w:shd w:val="clear" w:color="auto" w:fill="FFFFFF"/>
        </w:rPr>
        <w:t xml:space="preserve"> в феврале 2022 г. </w:t>
      </w:r>
    </w:p>
    <w:p w14:paraId="5817910D" w14:textId="77777777" w:rsidR="00F50DE5" w:rsidRDefault="000B3912" w:rsidP="000B3912">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 xml:space="preserve">Но я хочу рассказать не только о том, как складывалась коллаборация между исследовательской и творческой составляющими проекта, но и как взгляды антропологов отразились в собранном материале. Исследователям было сформулировано «техническое задание» </w:t>
      </w:r>
      <w:r w:rsidR="00F50DE5">
        <w:rPr>
          <w:rFonts w:ascii="Times New Roman" w:hAnsi="Times New Roman" w:cs="Times New Roman"/>
          <w:color w:val="000000"/>
          <w:shd w:val="clear" w:color="auto" w:fill="FFFFFF"/>
        </w:rPr>
        <w:t>—</w:t>
      </w:r>
      <w:r w:rsidRPr="00035B9A">
        <w:rPr>
          <w:rFonts w:ascii="Times New Roman" w:hAnsi="Times New Roman" w:cs="Times New Roman"/>
          <w:color w:val="000000"/>
          <w:shd w:val="clear" w:color="auto" w:fill="FFFFFF"/>
        </w:rPr>
        <w:t xml:space="preserve"> провести интервью с жителями (моно)городов Кольского полуострова (Мурманск, Никель и Мончегорск) с поиском разнообразия ответов на ключевой исследовательский вопрос: почему, несмотря на сложившийся стереотип, что жители </w:t>
      </w:r>
      <w:proofErr w:type="spellStart"/>
      <w:r w:rsidRPr="00035B9A">
        <w:rPr>
          <w:rFonts w:ascii="Times New Roman" w:hAnsi="Times New Roman" w:cs="Times New Roman"/>
          <w:color w:val="000000"/>
          <w:shd w:val="clear" w:color="auto" w:fill="FFFFFF"/>
        </w:rPr>
        <w:t>Север’ов</w:t>
      </w:r>
      <w:proofErr w:type="spellEnd"/>
      <w:r w:rsidRPr="00035B9A">
        <w:rPr>
          <w:rFonts w:ascii="Times New Roman" w:hAnsi="Times New Roman" w:cs="Times New Roman"/>
          <w:color w:val="000000"/>
          <w:shd w:val="clear" w:color="auto" w:fill="FFFFFF"/>
        </w:rPr>
        <w:t xml:space="preserve"> мечтают уехать (и уезжают) в более комфортные регионы, часть люди связывают свое будущее только с Севером/Арктикой.</w:t>
      </w:r>
    </w:p>
    <w:p w14:paraId="1B248913" w14:textId="77777777" w:rsidR="000B3912" w:rsidRPr="00035B9A" w:rsidRDefault="000B3912" w:rsidP="000B3912">
      <w:pPr>
        <w:spacing w:line="360" w:lineRule="auto"/>
        <w:ind w:firstLine="709"/>
        <w:jc w:val="both"/>
        <w:rPr>
          <w:rFonts w:ascii="Times New Roman" w:hAnsi="Times New Roman" w:cs="Times New Roman"/>
        </w:rPr>
      </w:pPr>
      <w:r w:rsidRPr="00035B9A">
        <w:rPr>
          <w:rFonts w:ascii="Times New Roman" w:hAnsi="Times New Roman" w:cs="Times New Roman"/>
          <w:color w:val="000000"/>
          <w:shd w:val="clear" w:color="auto" w:fill="FFFFFF"/>
        </w:rPr>
        <w:t xml:space="preserve">Антропологи работали двумя группами, одна </w:t>
      </w:r>
      <w:r w:rsidR="00F50DE5">
        <w:rPr>
          <w:rFonts w:ascii="Times New Roman" w:hAnsi="Times New Roman" w:cs="Times New Roman"/>
          <w:color w:val="000000"/>
          <w:shd w:val="clear" w:color="auto" w:fill="FFFFFF"/>
        </w:rPr>
        <w:t>—</w:t>
      </w:r>
      <w:r w:rsidRPr="00035B9A">
        <w:rPr>
          <w:rFonts w:ascii="Times New Roman" w:hAnsi="Times New Roman" w:cs="Times New Roman"/>
          <w:color w:val="000000"/>
          <w:shd w:val="clear" w:color="auto" w:fill="FFFFFF"/>
        </w:rPr>
        <w:t xml:space="preserve"> в Мурманске, другая </w:t>
      </w:r>
      <w:r w:rsidR="00F50DE5">
        <w:rPr>
          <w:rFonts w:ascii="Times New Roman" w:hAnsi="Times New Roman" w:cs="Times New Roman"/>
          <w:color w:val="000000"/>
          <w:shd w:val="clear" w:color="auto" w:fill="FFFFFF"/>
        </w:rPr>
        <w:t>—</w:t>
      </w:r>
      <w:r w:rsidRPr="00035B9A">
        <w:rPr>
          <w:rFonts w:ascii="Times New Roman" w:hAnsi="Times New Roman" w:cs="Times New Roman"/>
          <w:color w:val="000000"/>
          <w:shd w:val="clear" w:color="auto" w:fill="FFFFFF"/>
        </w:rPr>
        <w:t xml:space="preserve"> в Никеле и Мончегорске. В результате сравнения собранного материала выяснилось, что одна группа получила ответ на вопрос </w:t>
      </w:r>
      <w:r w:rsidR="00F50DE5">
        <w:rPr>
          <w:rFonts w:ascii="Times New Roman" w:hAnsi="Times New Roman" w:cs="Times New Roman"/>
          <w:color w:val="000000"/>
          <w:shd w:val="clear" w:color="auto" w:fill="FFFFFF"/>
        </w:rPr>
        <w:t>—</w:t>
      </w:r>
      <w:r w:rsidRPr="00035B9A">
        <w:rPr>
          <w:rFonts w:ascii="Times New Roman" w:hAnsi="Times New Roman" w:cs="Times New Roman"/>
          <w:color w:val="000000"/>
          <w:shd w:val="clear" w:color="auto" w:fill="FFFFFF"/>
        </w:rPr>
        <w:t xml:space="preserve"> почему люди вынужденно остаются (т.е. не могут уехать) на Севере; а другая </w:t>
      </w:r>
      <w:r w:rsidR="00F50DE5">
        <w:rPr>
          <w:rFonts w:ascii="Times New Roman" w:hAnsi="Times New Roman" w:cs="Times New Roman"/>
          <w:color w:val="000000"/>
          <w:shd w:val="clear" w:color="auto" w:fill="FFFFFF"/>
        </w:rPr>
        <w:t>—</w:t>
      </w:r>
      <w:r w:rsidRPr="00035B9A">
        <w:rPr>
          <w:rFonts w:ascii="Times New Roman" w:hAnsi="Times New Roman" w:cs="Times New Roman"/>
          <w:color w:val="000000"/>
          <w:shd w:val="clear" w:color="auto" w:fill="FFFFFF"/>
        </w:rPr>
        <w:t xml:space="preserve"> почему люди добровольно продолжают (т.е. не хотят уезжать) жить на Севере. С одной стороны, ответы могли быть связаны с потенциальной (не)привлекательностью городов, а с другой </w:t>
      </w:r>
      <w:r w:rsidR="00F50DE5">
        <w:rPr>
          <w:rFonts w:ascii="Times New Roman" w:hAnsi="Times New Roman" w:cs="Times New Roman"/>
          <w:color w:val="000000"/>
          <w:shd w:val="clear" w:color="auto" w:fill="FFFFFF"/>
        </w:rPr>
        <w:t>—</w:t>
      </w:r>
      <w:r w:rsidRPr="00035B9A">
        <w:rPr>
          <w:rFonts w:ascii="Times New Roman" w:hAnsi="Times New Roman" w:cs="Times New Roman"/>
          <w:color w:val="000000"/>
          <w:shd w:val="clear" w:color="auto" w:fill="FFFFFF"/>
        </w:rPr>
        <w:t xml:space="preserve"> с личными взглядами исследователей: на Севере надо жить или уезжать? Именно об этом я и предлагаю поговорить. Существуют ли трудности непонимания и надо ли преодолевать отсутствие общего языка для арт-сообщества и антропологов? Как влияют внутренние установки участников проекта (в нашем случае, жить/уезжать/бежать с Севера) на презентацию результатов исследования? </w:t>
      </w:r>
      <w:r w:rsidRPr="00035B9A">
        <w:rPr>
          <w:rFonts w:ascii="Times New Roman" w:hAnsi="Times New Roman" w:cs="Times New Roman"/>
          <w:color w:val="000000"/>
          <w:shd w:val="clear" w:color="auto" w:fill="FFFFFF"/>
        </w:rPr>
        <w:lastRenderedPageBreak/>
        <w:t xml:space="preserve">Должна ли быть в междисциплинарных проектах схожесть внутренних установок или наоборот должна быть непохожесть, т.к. она позволяет увидеть разнообразие мнений? </w:t>
      </w:r>
    </w:p>
    <w:p w14:paraId="63AB6036" w14:textId="77777777" w:rsidR="000B3912" w:rsidRPr="000B3912" w:rsidRDefault="000B3912" w:rsidP="00F50DE5">
      <w:pPr>
        <w:spacing w:line="360" w:lineRule="auto"/>
        <w:jc w:val="both"/>
        <w:rPr>
          <w:rFonts w:ascii="Times New Roman" w:hAnsi="Times New Roman" w:cs="Times New Roman"/>
        </w:rPr>
      </w:pPr>
      <w:r w:rsidRPr="000B3912">
        <w:rPr>
          <w:rFonts w:ascii="Times New Roman" w:hAnsi="Times New Roman" w:cs="Times New Roman"/>
        </w:rPr>
        <w:br w:type="page"/>
      </w:r>
    </w:p>
    <w:p w14:paraId="4096EE4E" w14:textId="77777777" w:rsidR="00F50DE5" w:rsidRPr="00F50DE5" w:rsidRDefault="00F50DE5" w:rsidP="00F50DE5">
      <w:pPr>
        <w:spacing w:line="360" w:lineRule="auto"/>
        <w:jc w:val="right"/>
        <w:rPr>
          <w:rFonts w:ascii="Times New Roman" w:eastAsia="Times New Roman" w:hAnsi="Times New Roman" w:cs="Times New Roman"/>
          <w:i/>
          <w:lang w:eastAsia="ru-RU"/>
        </w:rPr>
      </w:pPr>
      <w:r w:rsidRPr="00F50DE5">
        <w:rPr>
          <w:rFonts w:ascii="Times New Roman" w:eastAsia="Times New Roman" w:hAnsi="Times New Roman" w:cs="Times New Roman"/>
          <w:i/>
          <w:lang w:eastAsia="ru-RU"/>
        </w:rPr>
        <w:lastRenderedPageBreak/>
        <w:t xml:space="preserve">Ю.В. </w:t>
      </w:r>
      <w:proofErr w:type="spellStart"/>
      <w:r w:rsidRPr="00F50DE5">
        <w:rPr>
          <w:rFonts w:ascii="Times New Roman" w:eastAsia="Times New Roman" w:hAnsi="Times New Roman" w:cs="Times New Roman"/>
          <w:i/>
          <w:lang w:eastAsia="ru-RU"/>
        </w:rPr>
        <w:t>Кульчицкий</w:t>
      </w:r>
      <w:proofErr w:type="spellEnd"/>
    </w:p>
    <w:p w14:paraId="7940F562" w14:textId="77777777" w:rsidR="00F50DE5" w:rsidRDefault="00F50DE5" w:rsidP="00F50DE5">
      <w:pPr>
        <w:spacing w:line="36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(НИУ ВШЭ)</w:t>
      </w:r>
    </w:p>
    <w:p w14:paraId="4C12A2A4" w14:textId="77777777" w:rsidR="00F50DE5" w:rsidRPr="00035B9A" w:rsidRDefault="00F50DE5" w:rsidP="00F50DE5">
      <w:pPr>
        <w:spacing w:line="360" w:lineRule="auto"/>
        <w:jc w:val="both"/>
        <w:rPr>
          <w:rFonts w:ascii="Times New Roman" w:eastAsia="Times New Roman" w:hAnsi="Times New Roman" w:cs="Times New Roman"/>
          <w:lang w:eastAsia="ru-RU"/>
        </w:rPr>
      </w:pPr>
    </w:p>
    <w:p w14:paraId="01F6591B" w14:textId="77777777" w:rsidR="00F50DE5" w:rsidRDefault="00F50DE5" w:rsidP="00F50DE5">
      <w:pPr>
        <w:spacing w:line="360" w:lineRule="auto"/>
        <w:jc w:val="center"/>
        <w:rPr>
          <w:rFonts w:ascii="Times New Roman" w:eastAsia="Times New Roman" w:hAnsi="Times New Roman" w:cs="Times New Roman"/>
          <w:b/>
          <w:color w:val="000000"/>
          <w:shd w:val="clear" w:color="auto" w:fill="FFFFFF"/>
          <w:lang w:eastAsia="ru-RU"/>
        </w:rPr>
      </w:pPr>
      <w:r w:rsidRPr="00F50DE5">
        <w:rPr>
          <w:rFonts w:ascii="Times New Roman" w:eastAsia="Times New Roman" w:hAnsi="Times New Roman" w:cs="Times New Roman"/>
          <w:b/>
          <w:color w:val="000000"/>
          <w:shd w:val="clear" w:color="auto" w:fill="FFFFFF"/>
          <w:lang w:eastAsia="ru-RU"/>
        </w:rPr>
        <w:t>Город глазами экономиста, город глазами антрополога: ассамбляж проектных оптик и возможность диалога</w:t>
      </w:r>
    </w:p>
    <w:p w14:paraId="62C50705" w14:textId="77777777" w:rsidR="00F50DE5" w:rsidRPr="00F50DE5" w:rsidRDefault="00F50DE5" w:rsidP="00F50DE5">
      <w:pPr>
        <w:spacing w:line="360" w:lineRule="auto"/>
        <w:jc w:val="center"/>
        <w:rPr>
          <w:rFonts w:ascii="Times New Roman" w:eastAsia="Times New Roman" w:hAnsi="Times New Roman" w:cs="Times New Roman"/>
          <w:b/>
          <w:color w:val="000000"/>
          <w:shd w:val="clear" w:color="auto" w:fill="FFFFFF"/>
          <w:lang w:eastAsia="ru-RU"/>
        </w:rPr>
      </w:pPr>
    </w:p>
    <w:p w14:paraId="3BAB3D16" w14:textId="77777777" w:rsidR="00F50DE5" w:rsidRDefault="00F50DE5" w:rsidP="00F50DE5">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Тот факт, что город как объект исследования иногда дает возможность, а иногда безальтернативно требует предельно междисциплинарного подхода, в рамках которого сосуществуют специалисты из области культурологии, антропологии, экономики, географии, архитектуры, философии, социологии, политологии, а также множества других направлений, вполне зафиксирован: это обсуждается в научных публикациях [Туркина, Вербина, Антонова</w:t>
      </w:r>
      <w:r>
        <w:rPr>
          <w:rFonts w:ascii="Times New Roman" w:eastAsia="Times New Roman" w:hAnsi="Times New Roman" w:cs="Times New Roman"/>
          <w:color w:val="000000"/>
          <w:shd w:val="clear" w:color="auto" w:fill="FFFFFF"/>
          <w:lang w:eastAsia="ru-RU"/>
        </w:rPr>
        <w:t xml:space="preserve"> 2018</w:t>
      </w:r>
      <w:r w:rsidRPr="00035B9A">
        <w:rPr>
          <w:rFonts w:ascii="Times New Roman" w:eastAsia="Times New Roman" w:hAnsi="Times New Roman" w:cs="Times New Roman"/>
          <w:color w:val="000000"/>
          <w:shd w:val="clear" w:color="auto" w:fill="FFFFFF"/>
          <w:lang w:eastAsia="ru-RU"/>
        </w:rPr>
        <w:t xml:space="preserve">], становится темой профессиональных дискуссий, а также, нередко, подходом к конструированию соответствующих образовательных программ. Не является секретом также и то, что несмотря на поднятый стяг </w:t>
      </w:r>
      <w:proofErr w:type="spellStart"/>
      <w:r w:rsidRPr="00035B9A">
        <w:rPr>
          <w:rFonts w:ascii="Times New Roman" w:eastAsia="Times New Roman" w:hAnsi="Times New Roman" w:cs="Times New Roman"/>
          <w:color w:val="000000"/>
          <w:shd w:val="clear" w:color="auto" w:fill="FFFFFF"/>
          <w:lang w:eastAsia="ru-RU"/>
        </w:rPr>
        <w:t>междисциплинарности</w:t>
      </w:r>
      <w:proofErr w:type="spellEnd"/>
      <w:r w:rsidRPr="00035B9A">
        <w:rPr>
          <w:rFonts w:ascii="Times New Roman" w:eastAsia="Times New Roman" w:hAnsi="Times New Roman" w:cs="Times New Roman"/>
          <w:color w:val="000000"/>
          <w:shd w:val="clear" w:color="auto" w:fill="FFFFFF"/>
          <w:lang w:eastAsia="ru-RU"/>
        </w:rPr>
        <w:t xml:space="preserve">, исследовательские оптики многих из этих направлений могут не просто отличаться, а входить в противоречие, и что среди различий такого рода, возможно, наиболее обсуждаемым является различие между взглядами экономики и антропологии. </w:t>
      </w:r>
    </w:p>
    <w:p w14:paraId="33533F8C" w14:textId="77777777" w:rsidR="00F50DE5" w:rsidRDefault="00F50DE5" w:rsidP="00F50DE5">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Несмотря на то, что вопросы такого рода обсуждаются весьма продуктивно уже несколько десятилетий [</w:t>
      </w:r>
      <w:proofErr w:type="spellStart"/>
      <w:r w:rsidRPr="00035B9A">
        <w:rPr>
          <w:rFonts w:ascii="Times New Roman" w:eastAsia="Times New Roman" w:hAnsi="Times New Roman" w:cs="Times New Roman"/>
          <w:color w:val="000000"/>
          <w:shd w:val="clear" w:color="auto" w:fill="FFFFFF"/>
          <w:lang w:val="en-US" w:eastAsia="ru-RU"/>
        </w:rPr>
        <w:t>Bardhan</w:t>
      </w:r>
      <w:proofErr w:type="spellEnd"/>
      <w:r w:rsidRPr="00F50DE5">
        <w:rPr>
          <w:rFonts w:ascii="Times New Roman" w:eastAsia="Times New Roman" w:hAnsi="Times New Roman" w:cs="Times New Roman"/>
          <w:color w:val="000000"/>
          <w:shd w:val="clear" w:color="auto" w:fill="FFFFFF"/>
          <w:lang w:eastAsia="ru-RU"/>
        </w:rPr>
        <w:t xml:space="preserve">, </w:t>
      </w:r>
      <w:r w:rsidRPr="00035B9A">
        <w:rPr>
          <w:rFonts w:ascii="Times New Roman" w:eastAsia="Times New Roman" w:hAnsi="Times New Roman" w:cs="Times New Roman"/>
          <w:color w:val="000000"/>
          <w:shd w:val="clear" w:color="auto" w:fill="FFFFFF"/>
          <w:lang w:val="en-US" w:eastAsia="ru-RU"/>
        </w:rPr>
        <w:t>Ray</w:t>
      </w:r>
      <w:r>
        <w:rPr>
          <w:rFonts w:ascii="Times New Roman" w:eastAsia="Times New Roman" w:hAnsi="Times New Roman" w:cs="Times New Roman"/>
          <w:color w:val="000000"/>
          <w:shd w:val="clear" w:color="auto" w:fill="FFFFFF"/>
          <w:lang w:eastAsia="ru-RU"/>
        </w:rPr>
        <w:t xml:space="preserve"> 2006</w:t>
      </w:r>
      <w:r w:rsidRPr="00035B9A">
        <w:rPr>
          <w:rFonts w:ascii="Times New Roman" w:eastAsia="Times New Roman" w:hAnsi="Times New Roman" w:cs="Times New Roman"/>
          <w:color w:val="000000"/>
          <w:shd w:val="clear" w:color="auto" w:fill="FFFFFF"/>
          <w:lang w:eastAsia="ru-RU"/>
        </w:rPr>
        <w:t>], а направления экономической антропологии и экономической социологии вполне явно [</w:t>
      </w:r>
      <w:proofErr w:type="spellStart"/>
      <w:r>
        <w:rPr>
          <w:rFonts w:ascii="Times New Roman" w:eastAsia="Times New Roman" w:hAnsi="Times New Roman" w:cs="Times New Roman"/>
          <w:color w:val="000000"/>
          <w:shd w:val="clear" w:color="auto" w:fill="FFFFFF"/>
          <w:lang w:eastAsia="ru-RU"/>
        </w:rPr>
        <w:t>Белик</w:t>
      </w:r>
      <w:proofErr w:type="spellEnd"/>
      <w:r>
        <w:rPr>
          <w:rFonts w:ascii="Times New Roman" w:eastAsia="Times New Roman" w:hAnsi="Times New Roman" w:cs="Times New Roman"/>
          <w:color w:val="000000"/>
          <w:shd w:val="clear" w:color="auto" w:fill="FFFFFF"/>
          <w:lang w:eastAsia="ru-RU"/>
        </w:rPr>
        <w:t xml:space="preserve"> 2010</w:t>
      </w:r>
      <w:r w:rsidRPr="00035B9A">
        <w:rPr>
          <w:rFonts w:ascii="Times New Roman" w:eastAsia="Times New Roman" w:hAnsi="Times New Roman" w:cs="Times New Roman"/>
          <w:color w:val="000000"/>
          <w:shd w:val="clear" w:color="auto" w:fill="FFFFFF"/>
          <w:lang w:eastAsia="ru-RU"/>
        </w:rPr>
        <w:t>] обозначают тот факт, что экономический империализм и грезы об универсальной экономической теории остались скорее в прошлом, применительно к городским исследованиям и проектам вопросы отличий оптик не всегда четко проговорены, и, тем более, вряд ли могут считаться решенными. Систематизируя опыт работы в междисциплинарных командах на нескольких десятках городских проектов, а также ряд исследований [</w:t>
      </w:r>
      <w:r>
        <w:rPr>
          <w:rFonts w:ascii="Times New Roman" w:eastAsia="Times New Roman" w:hAnsi="Times New Roman" w:cs="Times New Roman"/>
          <w:color w:val="000000"/>
          <w:shd w:val="clear" w:color="auto" w:fill="FFFFFF"/>
          <w:lang w:eastAsia="ru-RU"/>
        </w:rPr>
        <w:t>Рязанов 2006</w:t>
      </w:r>
      <w:r w:rsidRPr="00035B9A">
        <w:rPr>
          <w:rFonts w:ascii="Times New Roman" w:eastAsia="Times New Roman" w:hAnsi="Times New Roman" w:cs="Times New Roman"/>
          <w:color w:val="000000"/>
          <w:shd w:val="clear" w:color="auto" w:fill="FFFFFF"/>
          <w:lang w:eastAsia="ru-RU"/>
        </w:rPr>
        <w:t xml:space="preserve">] в области осмысления интерференции экономического и антропологического подхода, мы приходим к тому, что в прикладных проектах по развитию территорий могут быть размечены несколько зон, в которых продуктивным является «заимствование» оптики одного направления другим. В частности, к таким зонам можно отнести следующие: (1) структуры финансирования и механизмы реализации проектов и проекция этого на реальность, (2) осмысление роли исследователя как </w:t>
      </w:r>
      <w:proofErr w:type="spellStart"/>
      <w:r w:rsidRPr="00035B9A">
        <w:rPr>
          <w:rFonts w:ascii="Times New Roman" w:eastAsia="Times New Roman" w:hAnsi="Times New Roman" w:cs="Times New Roman"/>
          <w:color w:val="000000"/>
          <w:shd w:val="clear" w:color="auto" w:fill="FFFFFF"/>
          <w:lang w:eastAsia="ru-RU"/>
        </w:rPr>
        <w:t>фасилитатора</w:t>
      </w:r>
      <w:proofErr w:type="spellEnd"/>
      <w:r w:rsidRPr="00035B9A">
        <w:rPr>
          <w:rFonts w:ascii="Times New Roman" w:eastAsia="Times New Roman" w:hAnsi="Times New Roman" w:cs="Times New Roman"/>
          <w:color w:val="000000"/>
          <w:shd w:val="clear" w:color="auto" w:fill="FFFFFF"/>
          <w:lang w:eastAsia="ru-RU"/>
        </w:rPr>
        <w:t xml:space="preserve"> процесса развития, (3) оптимизация эффектов от решений, (4) аспекты погруженности в локальную повестку и осмысления сетевых структур, закономерностей распределения знаний и информации на территории, (5) систематизация </w:t>
      </w:r>
      <w:proofErr w:type="spellStart"/>
      <w:r w:rsidRPr="00035B9A">
        <w:rPr>
          <w:rFonts w:ascii="Times New Roman" w:eastAsia="Times New Roman" w:hAnsi="Times New Roman" w:cs="Times New Roman"/>
          <w:color w:val="000000"/>
          <w:shd w:val="clear" w:color="auto" w:fill="FFFFFF"/>
          <w:lang w:eastAsia="ru-RU"/>
        </w:rPr>
        <w:t>акторов</w:t>
      </w:r>
      <w:proofErr w:type="spellEnd"/>
      <w:r w:rsidRPr="00035B9A">
        <w:rPr>
          <w:rFonts w:ascii="Times New Roman" w:eastAsia="Times New Roman" w:hAnsi="Times New Roman" w:cs="Times New Roman"/>
          <w:color w:val="000000"/>
          <w:shd w:val="clear" w:color="auto" w:fill="FFFFFF"/>
          <w:lang w:eastAsia="ru-RU"/>
        </w:rPr>
        <w:t xml:space="preserve">, их положения, различение физических и юридических ролей. </w:t>
      </w:r>
    </w:p>
    <w:p w14:paraId="1BB9AD70" w14:textId="77777777" w:rsidR="00F50DE5" w:rsidRDefault="00F50DE5" w:rsidP="00F50DE5">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lastRenderedPageBreak/>
        <w:t xml:space="preserve">Наблюдения антропологического характера и соответствующие навыки проведения глубинных интервью могут помогать экономистам снижать конфликтный потенциал </w:t>
      </w:r>
      <w:proofErr w:type="spellStart"/>
      <w:r w:rsidRPr="00035B9A">
        <w:rPr>
          <w:rFonts w:ascii="Times New Roman" w:eastAsia="Times New Roman" w:hAnsi="Times New Roman" w:cs="Times New Roman"/>
          <w:color w:val="000000"/>
          <w:shd w:val="clear" w:color="auto" w:fill="FFFFFF"/>
          <w:lang w:eastAsia="ru-RU"/>
        </w:rPr>
        <w:t>акторов</w:t>
      </w:r>
      <w:proofErr w:type="spellEnd"/>
      <w:r w:rsidRPr="00035B9A">
        <w:rPr>
          <w:rFonts w:ascii="Times New Roman" w:eastAsia="Times New Roman" w:hAnsi="Times New Roman" w:cs="Times New Roman"/>
          <w:color w:val="000000"/>
          <w:shd w:val="clear" w:color="auto" w:fill="FFFFFF"/>
          <w:lang w:eastAsia="ru-RU"/>
        </w:rPr>
        <w:t>-управленцев, а учет контекста зачастую позволяет отказаться от наиболее эффективных с точки зрения бюджета решений в пользу тех, которые дают долгосрочные устойчивые последствия для территории и ее жителей.</w:t>
      </w:r>
    </w:p>
    <w:p w14:paraId="3D3F516B" w14:textId="77777777" w:rsidR="00F50DE5" w:rsidRDefault="00F50DE5" w:rsidP="00F50DE5">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Таким образом, в некоторых аспектах специалист по изучению города со стороны экономики в любой момент времени должен иметь возможность посмотреть на предмет исследования «как антрополог», и, наоборот, в некоторых случаях для достраивания мотиваций, оценки прогнозов и других задач специалисту в области антропологии необходимо уметь, — не применять экономические методы, но смотреть сквозь призму экономики. Мы не ставим своей задачей разрешить множество споров и различий, возникающих из-за отличий в ценностях, методологическом аппарате, целеполагании и традиционных особенностях мышления, сложившихся при применении двух оптик, нередко кажущихся малосовместимыми. Однако само по себе вынесение и систематизация точек пересечения, спора, дискуссий и согласия, сконструированное на основании разработки прикладных проектов, выработанное для таких оптик, может стать одним из шагов к согласованию и выработке методологических подходов в междисциплинарных прикладных и теоретических исследованиях, что совершенно необходимо для сочетания в отечественной традиции осмысления города глубины и открытости философских и качественных подходов с верифицируемостью и упорядоченностью подходов организационных и количественных. </w:t>
      </w:r>
    </w:p>
    <w:p w14:paraId="41234465" w14:textId="77777777" w:rsidR="00F50DE5" w:rsidRDefault="00F50DE5" w:rsidP="00F50DE5">
      <w:pPr>
        <w:spacing w:line="360" w:lineRule="auto"/>
        <w:ind w:firstLine="709"/>
        <w:jc w:val="both"/>
        <w:rPr>
          <w:rFonts w:ascii="Times New Roman" w:eastAsia="Times New Roman" w:hAnsi="Times New Roman" w:cs="Times New Roman"/>
          <w:color w:val="000000"/>
          <w:shd w:val="clear" w:color="auto" w:fill="FFFFFF"/>
          <w:lang w:eastAsia="ru-RU"/>
        </w:rPr>
      </w:pPr>
    </w:p>
    <w:p w14:paraId="0103BE52" w14:textId="77777777" w:rsidR="00F50DE5" w:rsidRPr="00560338" w:rsidRDefault="00F50DE5" w:rsidP="00F50DE5">
      <w:pPr>
        <w:spacing w:line="360" w:lineRule="auto"/>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Литература</w:t>
      </w:r>
    </w:p>
    <w:p w14:paraId="07A90B49" w14:textId="77777777" w:rsidR="00F50DE5" w:rsidRDefault="00F50DE5" w:rsidP="00F50DE5">
      <w:pPr>
        <w:spacing w:line="360" w:lineRule="auto"/>
        <w:ind w:firstLine="709"/>
        <w:jc w:val="both"/>
        <w:rPr>
          <w:rFonts w:ascii="Times New Roman" w:eastAsia="Times New Roman" w:hAnsi="Times New Roman" w:cs="Times New Roman"/>
          <w:color w:val="000000"/>
          <w:shd w:val="clear" w:color="auto" w:fill="FFFFFF"/>
          <w:lang w:eastAsia="ru-RU"/>
        </w:rPr>
      </w:pPr>
      <w:r w:rsidRPr="00F50DE5">
        <w:rPr>
          <w:rFonts w:ascii="Times New Roman" w:eastAsia="Times New Roman" w:hAnsi="Times New Roman" w:cs="Times New Roman"/>
          <w:color w:val="000000"/>
          <w:shd w:val="clear" w:color="auto" w:fill="FFFFFF"/>
          <w:lang w:eastAsia="ru-RU"/>
        </w:rPr>
        <w:t xml:space="preserve"> </w:t>
      </w:r>
      <w:r w:rsidRPr="00035B9A">
        <w:rPr>
          <w:rFonts w:ascii="Times New Roman" w:eastAsia="Times New Roman" w:hAnsi="Times New Roman" w:cs="Times New Roman"/>
          <w:color w:val="000000"/>
          <w:shd w:val="clear" w:color="auto" w:fill="FFFFFF"/>
          <w:lang w:eastAsia="ru-RU"/>
        </w:rPr>
        <w:t>Туркина В. Г., Вербина О. В., Антонова Е. Л. Город как предмет междисциплинарных исследований //</w:t>
      </w:r>
      <w:proofErr w:type="spellStart"/>
      <w:r w:rsidRPr="00035B9A">
        <w:rPr>
          <w:rFonts w:ascii="Times New Roman" w:eastAsia="Times New Roman" w:hAnsi="Times New Roman" w:cs="Times New Roman"/>
          <w:color w:val="000000"/>
          <w:shd w:val="clear" w:color="auto" w:fill="FFFFFF"/>
          <w:lang w:eastAsia="ru-RU"/>
        </w:rPr>
        <w:t>Juvenis</w:t>
      </w:r>
      <w:proofErr w:type="spellEnd"/>
      <w:r w:rsidRPr="00035B9A">
        <w:rPr>
          <w:rFonts w:ascii="Times New Roman" w:eastAsia="Times New Roman" w:hAnsi="Times New Roman" w:cs="Times New Roman"/>
          <w:color w:val="000000"/>
          <w:shd w:val="clear" w:color="auto" w:fill="FFFFFF"/>
          <w:lang w:eastAsia="ru-RU"/>
        </w:rPr>
        <w:t xml:space="preserve"> </w:t>
      </w:r>
      <w:proofErr w:type="spellStart"/>
      <w:r w:rsidRPr="00035B9A">
        <w:rPr>
          <w:rFonts w:ascii="Times New Roman" w:eastAsia="Times New Roman" w:hAnsi="Times New Roman" w:cs="Times New Roman"/>
          <w:color w:val="000000"/>
          <w:shd w:val="clear" w:color="auto" w:fill="FFFFFF"/>
          <w:lang w:eastAsia="ru-RU"/>
        </w:rPr>
        <w:t>scientia</w:t>
      </w:r>
      <w:proofErr w:type="spellEnd"/>
      <w:r w:rsidRPr="00035B9A">
        <w:rPr>
          <w:rFonts w:ascii="Times New Roman" w:eastAsia="Times New Roman" w:hAnsi="Times New Roman" w:cs="Times New Roman"/>
          <w:color w:val="000000"/>
          <w:shd w:val="clear" w:color="auto" w:fill="FFFFFF"/>
          <w:lang w:eastAsia="ru-RU"/>
        </w:rPr>
        <w:t>. 2018. №. 10. С. 69</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72.</w:t>
      </w:r>
    </w:p>
    <w:p w14:paraId="7B22AB89" w14:textId="77777777" w:rsidR="00F50DE5" w:rsidRDefault="00F50DE5" w:rsidP="00F50DE5">
      <w:pPr>
        <w:spacing w:line="360" w:lineRule="auto"/>
        <w:ind w:firstLine="709"/>
        <w:jc w:val="both"/>
        <w:rPr>
          <w:rFonts w:ascii="Times New Roman" w:eastAsia="Times New Roman" w:hAnsi="Times New Roman" w:cs="Times New Roman"/>
          <w:color w:val="000000"/>
          <w:shd w:val="clear" w:color="auto" w:fill="FFFFFF"/>
          <w:lang w:eastAsia="ru-RU"/>
        </w:rPr>
      </w:pPr>
      <w:proofErr w:type="spellStart"/>
      <w:r w:rsidRPr="00035B9A">
        <w:rPr>
          <w:rFonts w:ascii="Times New Roman" w:eastAsia="Times New Roman" w:hAnsi="Times New Roman" w:cs="Times New Roman"/>
          <w:color w:val="000000"/>
          <w:shd w:val="clear" w:color="auto" w:fill="FFFFFF"/>
          <w:lang w:eastAsia="ru-RU"/>
        </w:rPr>
        <w:t>Белик</w:t>
      </w:r>
      <w:proofErr w:type="spellEnd"/>
      <w:r w:rsidRPr="00035B9A">
        <w:rPr>
          <w:rFonts w:ascii="Times New Roman" w:eastAsia="Times New Roman" w:hAnsi="Times New Roman" w:cs="Times New Roman"/>
          <w:color w:val="000000"/>
          <w:shd w:val="clear" w:color="auto" w:fill="FFFFFF"/>
          <w:lang w:eastAsia="ru-RU"/>
        </w:rPr>
        <w:t xml:space="preserve"> А. А. Экономическая антропология: взаимодействие экономики и культуры //Экономический журнал. 2010. №. 20. С. 64</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86.</w:t>
      </w:r>
    </w:p>
    <w:p w14:paraId="7C1B9F10" w14:textId="77777777" w:rsidR="00F50DE5" w:rsidRPr="00560338" w:rsidRDefault="00F50DE5" w:rsidP="00F50DE5">
      <w:pPr>
        <w:spacing w:line="360" w:lineRule="auto"/>
        <w:ind w:firstLine="709"/>
        <w:jc w:val="both"/>
        <w:rPr>
          <w:rFonts w:ascii="Times New Roman" w:eastAsia="Times New Roman" w:hAnsi="Times New Roman" w:cs="Times New Roman"/>
          <w:color w:val="000000"/>
          <w:shd w:val="clear" w:color="auto" w:fill="FFFFFF"/>
          <w:lang w:val="en-US" w:eastAsia="ru-RU"/>
        </w:rPr>
      </w:pPr>
      <w:r w:rsidRPr="00035B9A">
        <w:rPr>
          <w:rFonts w:ascii="Times New Roman" w:eastAsia="Times New Roman" w:hAnsi="Times New Roman" w:cs="Times New Roman"/>
          <w:color w:val="000000"/>
          <w:shd w:val="clear" w:color="auto" w:fill="FFFFFF"/>
          <w:lang w:eastAsia="ru-RU"/>
        </w:rPr>
        <w:t>Рязанов В. Т. Антропологический принцип в экономике //Вестник Санкт-Петербургского университета. Экономика</w:t>
      </w:r>
      <w:r w:rsidRPr="00560338">
        <w:rPr>
          <w:rFonts w:ascii="Times New Roman" w:eastAsia="Times New Roman" w:hAnsi="Times New Roman" w:cs="Times New Roman"/>
          <w:color w:val="000000"/>
          <w:shd w:val="clear" w:color="auto" w:fill="FFFFFF"/>
          <w:lang w:val="en-US" w:eastAsia="ru-RU"/>
        </w:rPr>
        <w:t xml:space="preserve">. 2006. №. 1. </w:t>
      </w:r>
      <w:r w:rsidRPr="00035B9A">
        <w:rPr>
          <w:rFonts w:ascii="Times New Roman" w:eastAsia="Times New Roman" w:hAnsi="Times New Roman" w:cs="Times New Roman"/>
          <w:color w:val="000000"/>
          <w:shd w:val="clear" w:color="auto" w:fill="FFFFFF"/>
          <w:lang w:eastAsia="ru-RU"/>
        </w:rPr>
        <w:t>С</w:t>
      </w:r>
      <w:r w:rsidRPr="00560338">
        <w:rPr>
          <w:rFonts w:ascii="Times New Roman" w:eastAsia="Times New Roman" w:hAnsi="Times New Roman" w:cs="Times New Roman"/>
          <w:color w:val="000000"/>
          <w:shd w:val="clear" w:color="auto" w:fill="FFFFFF"/>
          <w:lang w:val="en-US" w:eastAsia="ru-RU"/>
        </w:rPr>
        <w:t>. 3—18.</w:t>
      </w:r>
    </w:p>
    <w:p w14:paraId="4AB22DCF" w14:textId="77777777" w:rsidR="00F50DE5" w:rsidRDefault="00F50DE5" w:rsidP="00F50DE5">
      <w:pPr>
        <w:spacing w:line="360" w:lineRule="auto"/>
        <w:ind w:firstLine="709"/>
        <w:jc w:val="both"/>
        <w:rPr>
          <w:rFonts w:ascii="Times New Roman" w:eastAsia="Times New Roman" w:hAnsi="Times New Roman" w:cs="Times New Roman"/>
          <w:color w:val="000000"/>
          <w:shd w:val="clear" w:color="auto" w:fill="FFFFFF"/>
          <w:lang w:eastAsia="ru-RU"/>
        </w:rPr>
      </w:pPr>
      <w:proofErr w:type="spellStart"/>
      <w:r w:rsidRPr="00035B9A">
        <w:rPr>
          <w:rFonts w:ascii="Times New Roman" w:eastAsia="Times New Roman" w:hAnsi="Times New Roman" w:cs="Times New Roman"/>
          <w:color w:val="000000"/>
          <w:shd w:val="clear" w:color="auto" w:fill="FFFFFF"/>
          <w:lang w:val="en-US" w:eastAsia="ru-RU"/>
        </w:rPr>
        <w:t>Bardhan</w:t>
      </w:r>
      <w:proofErr w:type="spellEnd"/>
      <w:r w:rsidRPr="00035B9A">
        <w:rPr>
          <w:rFonts w:ascii="Times New Roman" w:eastAsia="Times New Roman" w:hAnsi="Times New Roman" w:cs="Times New Roman"/>
          <w:color w:val="000000"/>
          <w:shd w:val="clear" w:color="auto" w:fill="FFFFFF"/>
          <w:lang w:val="en-US" w:eastAsia="ru-RU"/>
        </w:rPr>
        <w:t xml:space="preserve"> P., Ray I. Methodological Approaches to the Question of the Commons //</w:t>
      </w:r>
      <w:r w:rsidRPr="00F50DE5">
        <w:rPr>
          <w:rFonts w:ascii="Times New Roman" w:eastAsia="Times New Roman" w:hAnsi="Times New Roman" w:cs="Times New Roman"/>
          <w:color w:val="000000"/>
          <w:shd w:val="clear" w:color="auto" w:fill="FFFFFF"/>
          <w:lang w:val="en-US" w:eastAsia="ru-RU"/>
        </w:rPr>
        <w:t xml:space="preserve"> </w:t>
      </w:r>
      <w:r w:rsidRPr="00035B9A">
        <w:rPr>
          <w:rFonts w:ascii="Times New Roman" w:eastAsia="Times New Roman" w:hAnsi="Times New Roman" w:cs="Times New Roman"/>
          <w:color w:val="000000"/>
          <w:shd w:val="clear" w:color="auto" w:fill="FFFFFF"/>
          <w:lang w:val="en-US" w:eastAsia="ru-RU"/>
        </w:rPr>
        <w:t xml:space="preserve">Economic Development and Cultural Change. </w:t>
      </w:r>
      <w:r w:rsidRPr="00560338">
        <w:rPr>
          <w:rFonts w:ascii="Times New Roman" w:eastAsia="Times New Roman" w:hAnsi="Times New Roman" w:cs="Times New Roman"/>
          <w:color w:val="000000"/>
          <w:shd w:val="clear" w:color="auto" w:fill="FFFFFF"/>
          <w:lang w:eastAsia="ru-RU"/>
        </w:rPr>
        <w:t xml:space="preserve">2006. </w:t>
      </w:r>
      <w:r w:rsidRPr="00035B9A">
        <w:rPr>
          <w:rFonts w:ascii="Times New Roman" w:eastAsia="Times New Roman" w:hAnsi="Times New Roman" w:cs="Times New Roman"/>
          <w:color w:val="000000"/>
          <w:shd w:val="clear" w:color="auto" w:fill="FFFFFF"/>
          <w:lang w:eastAsia="ru-RU"/>
        </w:rPr>
        <w:t>Т</w:t>
      </w:r>
      <w:r w:rsidRPr="00560338">
        <w:rPr>
          <w:rFonts w:ascii="Times New Roman" w:eastAsia="Times New Roman" w:hAnsi="Times New Roman" w:cs="Times New Roman"/>
          <w:color w:val="000000"/>
          <w:shd w:val="clear" w:color="auto" w:fill="FFFFFF"/>
          <w:lang w:eastAsia="ru-RU"/>
        </w:rPr>
        <w:t xml:space="preserve">. 54. №. 3. </w:t>
      </w:r>
      <w:r w:rsidRPr="00035B9A">
        <w:rPr>
          <w:rFonts w:ascii="Times New Roman" w:eastAsia="Times New Roman" w:hAnsi="Times New Roman" w:cs="Times New Roman"/>
          <w:color w:val="000000"/>
          <w:shd w:val="clear" w:color="auto" w:fill="FFFFFF"/>
          <w:lang w:eastAsia="ru-RU"/>
        </w:rPr>
        <w:t>С</w:t>
      </w:r>
      <w:r w:rsidRPr="00560338">
        <w:rPr>
          <w:rFonts w:ascii="Times New Roman" w:eastAsia="Times New Roman" w:hAnsi="Times New Roman" w:cs="Times New Roman"/>
          <w:color w:val="000000"/>
          <w:shd w:val="clear" w:color="auto" w:fill="FFFFFF"/>
          <w:lang w:eastAsia="ru-RU"/>
        </w:rPr>
        <w:t xml:space="preserve">. </w:t>
      </w:r>
      <w:r w:rsidRPr="00035B9A">
        <w:rPr>
          <w:rFonts w:ascii="Times New Roman" w:eastAsia="Times New Roman" w:hAnsi="Times New Roman" w:cs="Times New Roman"/>
          <w:color w:val="000000"/>
          <w:shd w:val="clear" w:color="auto" w:fill="FFFFFF"/>
          <w:lang w:eastAsia="ru-RU"/>
        </w:rPr>
        <w:t>655</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676.</w:t>
      </w:r>
    </w:p>
    <w:p w14:paraId="309447ED" w14:textId="77777777" w:rsidR="00F50DE5" w:rsidRDefault="00F50DE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3980DE3" w14:textId="77777777" w:rsidR="00F50DE5" w:rsidRPr="00035B9A" w:rsidRDefault="00F50DE5" w:rsidP="00F50DE5">
      <w:pPr>
        <w:spacing w:line="360" w:lineRule="auto"/>
        <w:ind w:firstLine="709"/>
        <w:jc w:val="both"/>
        <w:rPr>
          <w:rFonts w:ascii="Times New Roman" w:eastAsia="Times New Roman" w:hAnsi="Times New Roman" w:cs="Times New Roman"/>
          <w:lang w:eastAsia="ru-RU"/>
        </w:rPr>
      </w:pPr>
    </w:p>
    <w:p w14:paraId="3B599F8C" w14:textId="77777777" w:rsidR="00F50DE5" w:rsidRPr="00035B9A" w:rsidRDefault="00F50DE5" w:rsidP="00F50DE5">
      <w:pPr>
        <w:autoSpaceDE w:val="0"/>
        <w:autoSpaceDN w:val="0"/>
        <w:adjustRightInd w:val="0"/>
        <w:spacing w:line="360" w:lineRule="auto"/>
        <w:jc w:val="both"/>
        <w:rPr>
          <w:rFonts w:ascii="Times New Roman" w:hAnsi="Times New Roman" w:cs="Times New Roman"/>
        </w:rPr>
      </w:pPr>
    </w:p>
    <w:p w14:paraId="784A8EC7" w14:textId="77777777" w:rsidR="00F50DE5" w:rsidRPr="00F50DE5" w:rsidRDefault="00F50DE5" w:rsidP="00F50DE5">
      <w:pPr>
        <w:spacing w:line="360" w:lineRule="auto"/>
        <w:jc w:val="right"/>
        <w:rPr>
          <w:rFonts w:ascii="Times New Roman" w:eastAsia="Times New Roman" w:hAnsi="Times New Roman" w:cs="Times New Roman"/>
          <w:i/>
          <w:lang w:eastAsia="ru-RU"/>
        </w:rPr>
      </w:pPr>
      <w:r w:rsidRPr="00F50DE5">
        <w:rPr>
          <w:rFonts w:ascii="Times New Roman" w:eastAsia="Times New Roman" w:hAnsi="Times New Roman" w:cs="Times New Roman"/>
          <w:i/>
          <w:lang w:eastAsia="ru-RU"/>
        </w:rPr>
        <w:t xml:space="preserve">Ю.В. </w:t>
      </w:r>
      <w:proofErr w:type="spellStart"/>
      <w:r w:rsidRPr="00F50DE5">
        <w:rPr>
          <w:rFonts w:ascii="Times New Roman" w:eastAsia="Times New Roman" w:hAnsi="Times New Roman" w:cs="Times New Roman"/>
          <w:i/>
          <w:lang w:eastAsia="ru-RU"/>
        </w:rPr>
        <w:t>Кульчицкий</w:t>
      </w:r>
      <w:proofErr w:type="spellEnd"/>
    </w:p>
    <w:p w14:paraId="5F546F16" w14:textId="77777777" w:rsidR="00F50DE5" w:rsidRDefault="00F50DE5" w:rsidP="00F50DE5">
      <w:pPr>
        <w:spacing w:line="36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(НИУ ВШЭ)</w:t>
      </w:r>
    </w:p>
    <w:p w14:paraId="45369681" w14:textId="77777777" w:rsidR="00F50DE5" w:rsidRDefault="00F50DE5" w:rsidP="00F50D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rPr>
      </w:pPr>
    </w:p>
    <w:p w14:paraId="5A38A1D6" w14:textId="77777777" w:rsidR="00F50DE5" w:rsidRPr="00035B9A" w:rsidRDefault="00F50DE5" w:rsidP="00F50D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rPr>
      </w:pPr>
      <w:r w:rsidRPr="00035B9A">
        <w:rPr>
          <w:rFonts w:ascii="Times New Roman" w:hAnsi="Times New Roman" w:cs="Times New Roman"/>
          <w:b/>
          <w:bCs/>
        </w:rPr>
        <w:t>Работа с предпринимателями в интервью и диалоге: экономический аспект</w:t>
      </w:r>
    </w:p>
    <w:p w14:paraId="49A579D0" w14:textId="77777777" w:rsidR="00F50DE5" w:rsidRPr="00035B9A" w:rsidRDefault="00F50DE5" w:rsidP="00F50D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
          <w:bCs/>
        </w:rPr>
      </w:pPr>
    </w:p>
    <w:p w14:paraId="6C3F100E" w14:textId="77777777" w:rsidR="00F50DE5" w:rsidRPr="00035B9A" w:rsidRDefault="00F50DE5" w:rsidP="00F50D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rPr>
      </w:pPr>
      <w:r w:rsidRPr="00035B9A">
        <w:rPr>
          <w:rFonts w:ascii="Times New Roman" w:hAnsi="Times New Roman" w:cs="Times New Roman"/>
        </w:rPr>
        <w:t>Воркшоп-семинар задуман, как обсуждение и формирование серии коротких вопросов для интервью с приглашенным представителем нижегородского малого бизнеса и посвящен прояснению ответов на следующие вопросы:</w:t>
      </w:r>
    </w:p>
    <w:p w14:paraId="4A57CDB7" w14:textId="77777777" w:rsidR="00F50DE5" w:rsidRPr="00035B9A" w:rsidRDefault="00F50DE5" w:rsidP="00F50D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rPr>
      </w:pPr>
      <w:r w:rsidRPr="00035B9A">
        <w:rPr>
          <w:rFonts w:ascii="Times New Roman" w:hAnsi="Times New Roman" w:cs="Times New Roman"/>
        </w:rPr>
        <w:t xml:space="preserve">1. Зачем вообще экономисту работать в поле и проводить интервью? Можно ли вообще считать обсуждения экономистов со </w:t>
      </w:r>
      <w:proofErr w:type="spellStart"/>
      <w:r w:rsidRPr="00035B9A">
        <w:rPr>
          <w:rFonts w:ascii="Times New Roman" w:hAnsi="Times New Roman" w:cs="Times New Roman"/>
        </w:rPr>
        <w:t>стейхолдерами</w:t>
      </w:r>
      <w:proofErr w:type="spellEnd"/>
      <w:r w:rsidRPr="00035B9A">
        <w:rPr>
          <w:rFonts w:ascii="Times New Roman" w:hAnsi="Times New Roman" w:cs="Times New Roman"/>
        </w:rPr>
        <w:t xml:space="preserve"> интервью? Что видит экономист в поле?</w:t>
      </w:r>
    </w:p>
    <w:p w14:paraId="257BBD39" w14:textId="77777777" w:rsidR="00F50DE5" w:rsidRPr="00035B9A" w:rsidRDefault="00F50DE5" w:rsidP="00F50D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rPr>
      </w:pPr>
      <w:r w:rsidRPr="00035B9A">
        <w:rPr>
          <w:rFonts w:ascii="Times New Roman" w:hAnsi="Times New Roman" w:cs="Times New Roman"/>
        </w:rPr>
        <w:t xml:space="preserve">2. С кем экономист разговаривает? Основные городские </w:t>
      </w:r>
      <w:proofErr w:type="spellStart"/>
      <w:r w:rsidRPr="00035B9A">
        <w:rPr>
          <w:rFonts w:ascii="Times New Roman" w:hAnsi="Times New Roman" w:cs="Times New Roman"/>
        </w:rPr>
        <w:t>акторы</w:t>
      </w:r>
      <w:proofErr w:type="spellEnd"/>
      <w:r w:rsidRPr="00035B9A">
        <w:rPr>
          <w:rFonts w:ascii="Times New Roman" w:hAnsi="Times New Roman" w:cs="Times New Roman"/>
        </w:rPr>
        <w:t xml:space="preserve">, доступные для интервью. Для каких проектов какие </w:t>
      </w:r>
      <w:proofErr w:type="spellStart"/>
      <w:r w:rsidRPr="00035B9A">
        <w:rPr>
          <w:rFonts w:ascii="Times New Roman" w:hAnsi="Times New Roman" w:cs="Times New Roman"/>
        </w:rPr>
        <w:t>акторы</w:t>
      </w:r>
      <w:proofErr w:type="spellEnd"/>
      <w:r w:rsidRPr="00035B9A">
        <w:rPr>
          <w:rFonts w:ascii="Times New Roman" w:hAnsi="Times New Roman" w:cs="Times New Roman"/>
        </w:rPr>
        <w:t xml:space="preserve"> нужны, а когда не нужно с ними разговаривать?</w:t>
      </w:r>
    </w:p>
    <w:p w14:paraId="17170216" w14:textId="77777777" w:rsidR="00F50DE5" w:rsidRPr="00035B9A" w:rsidRDefault="00F50DE5" w:rsidP="00F50D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rPr>
      </w:pPr>
      <w:r w:rsidRPr="00035B9A">
        <w:rPr>
          <w:rFonts w:ascii="Times New Roman" w:hAnsi="Times New Roman" w:cs="Times New Roman"/>
        </w:rPr>
        <w:t>3. Как информация, полученная в интервью, обрабатывается экономистом, и что получается в результате? О выстраивании схем взаимоотношений и перспектив сотрудничества бизнеса и власти, различных уровней власти и сообществ друг с другом.</w:t>
      </w:r>
    </w:p>
    <w:p w14:paraId="68B7B951" w14:textId="77777777" w:rsidR="00F50DE5" w:rsidRPr="00035B9A" w:rsidRDefault="00F50DE5" w:rsidP="00F50DE5">
      <w:pPr>
        <w:autoSpaceDE w:val="0"/>
        <w:autoSpaceDN w:val="0"/>
        <w:adjustRightInd w:val="0"/>
        <w:spacing w:line="360" w:lineRule="auto"/>
        <w:ind w:firstLine="709"/>
        <w:jc w:val="both"/>
        <w:rPr>
          <w:rFonts w:ascii="Times New Roman" w:hAnsi="Times New Roman" w:cs="Times New Roman"/>
        </w:rPr>
      </w:pPr>
      <w:r w:rsidRPr="00035B9A">
        <w:rPr>
          <w:rFonts w:ascii="Times New Roman" w:hAnsi="Times New Roman" w:cs="Times New Roman"/>
        </w:rPr>
        <w:t>Формат предусматривает три части: подготовку и формирование вопросов, само экспресс-интервью, а также рефлексию по его итогам.</w:t>
      </w:r>
    </w:p>
    <w:p w14:paraId="6B4D4286" w14:textId="77777777" w:rsidR="00F50DE5" w:rsidRDefault="00F50DE5">
      <w:pPr>
        <w:rPr>
          <w:rFonts w:ascii="Times New Roman" w:hAnsi="Times New Roman" w:cs="Times New Roman"/>
        </w:rPr>
      </w:pPr>
      <w:r>
        <w:rPr>
          <w:rFonts w:ascii="Times New Roman" w:hAnsi="Times New Roman" w:cs="Times New Roman"/>
        </w:rPr>
        <w:br w:type="page"/>
      </w:r>
    </w:p>
    <w:p w14:paraId="0DFDF051" w14:textId="77777777" w:rsidR="006104A1" w:rsidRPr="00B26E19" w:rsidRDefault="006104A1" w:rsidP="006104A1">
      <w:pPr>
        <w:jc w:val="right"/>
        <w:rPr>
          <w:rFonts w:ascii="Times New Roman" w:hAnsi="Times New Roman" w:cs="Times New Roman"/>
        </w:rPr>
      </w:pPr>
      <w:r w:rsidRPr="00B26E19">
        <w:rPr>
          <w:rFonts w:ascii="Times New Roman" w:hAnsi="Times New Roman" w:cs="Times New Roman"/>
          <w:i/>
        </w:rPr>
        <w:lastRenderedPageBreak/>
        <w:t>М.В. Леонтьева</w:t>
      </w:r>
      <w:r w:rsidRPr="00B26E19">
        <w:rPr>
          <w:rFonts w:ascii="Times New Roman" w:hAnsi="Times New Roman" w:cs="Times New Roman"/>
        </w:rPr>
        <w:t xml:space="preserve"> </w:t>
      </w:r>
      <w:r w:rsidRPr="00B26E19">
        <w:rPr>
          <w:rFonts w:ascii="Times New Roman" w:hAnsi="Times New Roman" w:cs="Times New Roman"/>
        </w:rPr>
        <w:br/>
        <w:t>(Институт городских исследований «Тамга»,</w:t>
      </w:r>
      <w:r w:rsidRPr="00B26E19">
        <w:rPr>
          <w:rFonts w:ascii="Times New Roman" w:hAnsi="Times New Roman" w:cs="Times New Roman"/>
        </w:rPr>
        <w:br/>
        <w:t xml:space="preserve">Институт развития города Казани) </w:t>
      </w:r>
    </w:p>
    <w:p w14:paraId="61F8FA9D" w14:textId="77777777" w:rsidR="006104A1" w:rsidRPr="00B26E19" w:rsidRDefault="006104A1" w:rsidP="006104A1">
      <w:pPr>
        <w:jc w:val="right"/>
        <w:rPr>
          <w:rFonts w:ascii="Times New Roman" w:hAnsi="Times New Roman" w:cs="Times New Roman"/>
        </w:rPr>
      </w:pPr>
    </w:p>
    <w:p w14:paraId="27B332CD" w14:textId="77777777" w:rsidR="006104A1" w:rsidRPr="00B26E19" w:rsidRDefault="006104A1" w:rsidP="006104A1">
      <w:pPr>
        <w:jc w:val="right"/>
        <w:rPr>
          <w:rFonts w:ascii="Times New Roman" w:hAnsi="Times New Roman" w:cs="Times New Roman"/>
          <w:b/>
          <w:bCs/>
        </w:rPr>
      </w:pPr>
    </w:p>
    <w:p w14:paraId="20B0AD2E" w14:textId="77777777" w:rsidR="006104A1" w:rsidRPr="00B26E19" w:rsidRDefault="006104A1" w:rsidP="006104A1">
      <w:pPr>
        <w:jc w:val="center"/>
        <w:rPr>
          <w:rFonts w:ascii="Times New Roman" w:hAnsi="Times New Roman" w:cs="Times New Roman"/>
          <w:b/>
        </w:rPr>
      </w:pPr>
      <w:r w:rsidRPr="00B26E19">
        <w:rPr>
          <w:rFonts w:ascii="Times New Roman" w:hAnsi="Times New Roman" w:cs="Times New Roman"/>
          <w:b/>
        </w:rPr>
        <w:t>Городские фольклорные фестивали. Социокультурное программирование городских событий как инструмент работы с нематериальным наследием</w:t>
      </w:r>
    </w:p>
    <w:p w14:paraId="34F074DC" w14:textId="77777777" w:rsidR="006104A1" w:rsidRDefault="006104A1" w:rsidP="006104A1">
      <w:pPr>
        <w:spacing w:line="360" w:lineRule="auto"/>
        <w:ind w:firstLine="709"/>
        <w:jc w:val="both"/>
        <w:rPr>
          <w:rFonts w:ascii="Times New Roman" w:hAnsi="Times New Roman" w:cs="Times New Roman"/>
          <w:b/>
        </w:rPr>
      </w:pPr>
    </w:p>
    <w:p w14:paraId="07BFE9C7" w14:textId="77777777" w:rsidR="006104A1" w:rsidRPr="00B26E19" w:rsidRDefault="006104A1" w:rsidP="006104A1">
      <w:pPr>
        <w:spacing w:line="360" w:lineRule="auto"/>
        <w:ind w:firstLine="709"/>
        <w:jc w:val="both"/>
        <w:rPr>
          <w:rFonts w:ascii="Times New Roman" w:hAnsi="Times New Roman" w:cs="Times New Roman"/>
        </w:rPr>
      </w:pPr>
      <w:r w:rsidRPr="00B26E19">
        <w:rPr>
          <w:rFonts w:ascii="Times New Roman" w:hAnsi="Times New Roman" w:cs="Times New Roman"/>
        </w:rPr>
        <w:t xml:space="preserve">Городские фольклорные фестивали на постсоветском пространстве становятся инструментами реализации интересов различных групп: властей всех уровней, религиозных иерархов, профессиональных и городских сообществ, их маркетинговых и идеологических целей, помогают формировать и развивать сообщества и аудитории, актуализировать или присваивать смыслы городскому пространству. </w:t>
      </w:r>
    </w:p>
    <w:p w14:paraId="68782034" w14:textId="77777777" w:rsidR="006104A1" w:rsidRDefault="006104A1" w:rsidP="006104A1">
      <w:pPr>
        <w:spacing w:line="360" w:lineRule="auto"/>
        <w:ind w:firstLine="709"/>
        <w:jc w:val="both"/>
        <w:rPr>
          <w:rFonts w:ascii="Times New Roman" w:hAnsi="Times New Roman" w:cs="Times New Roman"/>
        </w:rPr>
      </w:pPr>
      <w:r w:rsidRPr="00B26E19">
        <w:rPr>
          <w:rFonts w:ascii="Times New Roman" w:hAnsi="Times New Roman" w:cs="Times New Roman"/>
        </w:rPr>
        <w:t xml:space="preserve">Организация фестивальных пространств и площадок временно или капитально меняет городской ландшафт и инфраструктуру, становится драйвером развития территорий и креативных индустрий, иногда, напротив, способствует их деградации; создает условия для институционализации неформальных движений и усложнения их ролевой структуры.  </w:t>
      </w:r>
    </w:p>
    <w:p w14:paraId="63784B79" w14:textId="77777777" w:rsidR="006104A1" w:rsidRPr="00B26E19" w:rsidRDefault="006104A1" w:rsidP="006104A1">
      <w:pPr>
        <w:spacing w:line="360" w:lineRule="auto"/>
        <w:ind w:firstLine="709"/>
        <w:jc w:val="both"/>
        <w:rPr>
          <w:rFonts w:ascii="Times New Roman" w:hAnsi="Times New Roman" w:cs="Times New Roman"/>
        </w:rPr>
      </w:pPr>
      <w:r w:rsidRPr="00B26E19">
        <w:rPr>
          <w:rFonts w:ascii="Times New Roman" w:hAnsi="Times New Roman" w:cs="Times New Roman"/>
        </w:rPr>
        <w:t xml:space="preserve">Одним из актуальных вопросов становится обсуждение баланса между аутентичностью и популяризацией народной культуры, консервацией и эволюцией связанных с нею практик, соответствия физического контекста фестивальных пространств их содержанию. Становятся ли фестивали инструментами идеологического воспитания, формой социального эскапизма, социальными и карьерными лифтами для практиков фольклорного движения, сохраняют ли ритуальные черты и функции, объединяя и регулируя жизнь сообществ? Какие условия и действия способствуют эволюции народной культуры посредством фестивалей, а какие способствуют деградации? </w:t>
      </w:r>
    </w:p>
    <w:p w14:paraId="18F43FF8" w14:textId="77777777" w:rsidR="006104A1" w:rsidRDefault="006104A1" w:rsidP="006104A1">
      <w:pPr>
        <w:spacing w:line="360" w:lineRule="auto"/>
        <w:ind w:firstLine="709"/>
        <w:jc w:val="both"/>
        <w:rPr>
          <w:rFonts w:ascii="Times New Roman" w:hAnsi="Times New Roman" w:cs="Times New Roman"/>
        </w:rPr>
      </w:pPr>
      <w:r w:rsidRPr="00B26E19">
        <w:rPr>
          <w:rFonts w:ascii="Times New Roman" w:hAnsi="Times New Roman" w:cs="Times New Roman"/>
        </w:rPr>
        <w:t xml:space="preserve">Следует пояснить из каких позиций планируется лекция: позиции активиста, практика и эксперта. Многолетний опыт участия в фольклорном движении, участия и организации фольклорных фестивалей, социально-культурного проектирования в качестве специалиста по развитию территорий. Значимая часть последнего </w:t>
      </w:r>
      <w:r>
        <w:rPr>
          <w:rFonts w:ascii="Times New Roman" w:hAnsi="Times New Roman" w:cs="Times New Roman"/>
        </w:rPr>
        <w:t>—</w:t>
      </w:r>
      <w:r w:rsidRPr="00B26E19">
        <w:rPr>
          <w:rFonts w:ascii="Times New Roman" w:hAnsi="Times New Roman" w:cs="Times New Roman"/>
        </w:rPr>
        <w:t xml:space="preserve"> исследование, сохранение и развитие локального нематериального наследия. Лектор предлагает свой опыт в духе </w:t>
      </w:r>
      <w:proofErr w:type="spellStart"/>
      <w:r w:rsidRPr="00B26E19">
        <w:rPr>
          <w:rFonts w:ascii="Times New Roman" w:hAnsi="Times New Roman" w:cs="Times New Roman"/>
        </w:rPr>
        <w:t>автоэтнографии</w:t>
      </w:r>
      <w:proofErr w:type="spellEnd"/>
      <w:r w:rsidRPr="00B26E19">
        <w:rPr>
          <w:rFonts w:ascii="Times New Roman" w:hAnsi="Times New Roman" w:cs="Times New Roman"/>
        </w:rPr>
        <w:t xml:space="preserve"> </w:t>
      </w:r>
      <w:r>
        <w:rPr>
          <w:rFonts w:ascii="Times New Roman" w:hAnsi="Times New Roman" w:cs="Times New Roman"/>
        </w:rPr>
        <w:t>—</w:t>
      </w:r>
      <w:r w:rsidRPr="00B26E19">
        <w:rPr>
          <w:rFonts w:ascii="Times New Roman" w:hAnsi="Times New Roman" w:cs="Times New Roman"/>
        </w:rPr>
        <w:t xml:space="preserve"> о городских фольклорных фестивалях, наборе </w:t>
      </w:r>
      <w:proofErr w:type="spellStart"/>
      <w:r w:rsidRPr="00B26E19">
        <w:rPr>
          <w:rFonts w:ascii="Times New Roman" w:hAnsi="Times New Roman" w:cs="Times New Roman"/>
        </w:rPr>
        <w:t>акторов</w:t>
      </w:r>
      <w:proofErr w:type="spellEnd"/>
      <w:r w:rsidRPr="00B26E19">
        <w:rPr>
          <w:rFonts w:ascii="Times New Roman" w:hAnsi="Times New Roman" w:cs="Times New Roman"/>
        </w:rPr>
        <w:t>, ситуаций и идей, а также о том, какие нарративы все это порождает.</w:t>
      </w:r>
    </w:p>
    <w:p w14:paraId="6D46CCDB" w14:textId="77777777" w:rsidR="006104A1" w:rsidRDefault="006104A1">
      <w:pPr>
        <w:rPr>
          <w:rFonts w:ascii="Times New Roman" w:hAnsi="Times New Roman" w:cs="Times New Roman"/>
          <w:i/>
        </w:rPr>
      </w:pPr>
      <w:r>
        <w:rPr>
          <w:rFonts w:ascii="Times New Roman" w:hAnsi="Times New Roman" w:cs="Times New Roman"/>
          <w:i/>
        </w:rPr>
        <w:br w:type="page"/>
      </w:r>
    </w:p>
    <w:p w14:paraId="502DDD80" w14:textId="77777777" w:rsidR="006104A1" w:rsidRDefault="006104A1" w:rsidP="006104A1">
      <w:pPr>
        <w:jc w:val="right"/>
        <w:rPr>
          <w:rFonts w:ascii="Times New Roman" w:hAnsi="Times New Roman" w:cs="Times New Roman"/>
          <w:i/>
        </w:rPr>
      </w:pPr>
    </w:p>
    <w:p w14:paraId="0A975FBB" w14:textId="77777777" w:rsidR="00E247D0" w:rsidRPr="00E247D0" w:rsidRDefault="00E247D0" w:rsidP="00E247D0">
      <w:pPr>
        <w:jc w:val="right"/>
        <w:rPr>
          <w:rFonts w:ascii="Times New Roman" w:hAnsi="Times New Roman" w:cs="Times New Roman"/>
          <w:i/>
        </w:rPr>
      </w:pPr>
      <w:r w:rsidRPr="00E247D0">
        <w:rPr>
          <w:rFonts w:ascii="Times New Roman" w:hAnsi="Times New Roman" w:cs="Times New Roman"/>
          <w:i/>
        </w:rPr>
        <w:t>Н.В. Литвина</w:t>
      </w:r>
    </w:p>
    <w:p w14:paraId="6C402F72" w14:textId="77777777" w:rsidR="00E247D0" w:rsidRDefault="00E247D0" w:rsidP="00E247D0">
      <w:pPr>
        <w:jc w:val="right"/>
        <w:rPr>
          <w:rFonts w:ascii="Times New Roman" w:hAnsi="Times New Roman" w:cs="Times New Roman"/>
        </w:rPr>
      </w:pPr>
      <w:r>
        <w:rPr>
          <w:rFonts w:ascii="Times New Roman" w:hAnsi="Times New Roman" w:cs="Times New Roman"/>
        </w:rPr>
        <w:t>(Архив РАН, МГУ им. М.В. Ломоносова)</w:t>
      </w:r>
    </w:p>
    <w:p w14:paraId="75691030" w14:textId="77777777" w:rsidR="00E247D0" w:rsidRPr="00035B9A" w:rsidRDefault="00E247D0" w:rsidP="00E247D0">
      <w:pPr>
        <w:rPr>
          <w:rFonts w:ascii="Times New Roman" w:hAnsi="Times New Roman" w:cs="Times New Roman"/>
        </w:rPr>
      </w:pPr>
    </w:p>
    <w:p w14:paraId="5A9EF14E" w14:textId="77777777" w:rsidR="00E247D0" w:rsidRPr="00E247D0" w:rsidRDefault="00E247D0" w:rsidP="00E247D0">
      <w:pPr>
        <w:jc w:val="center"/>
        <w:rPr>
          <w:rFonts w:ascii="Times New Roman" w:hAnsi="Times New Roman" w:cs="Times New Roman"/>
          <w:b/>
        </w:rPr>
      </w:pPr>
      <w:r w:rsidRPr="00E247D0">
        <w:rPr>
          <w:rFonts w:ascii="Times New Roman" w:hAnsi="Times New Roman" w:cs="Times New Roman"/>
          <w:b/>
        </w:rPr>
        <w:t>От участвующей до вовлеченной: антропология старообрядчества</w:t>
      </w:r>
    </w:p>
    <w:p w14:paraId="1E9C1E85" w14:textId="77777777" w:rsidR="00E247D0" w:rsidRPr="00035B9A" w:rsidRDefault="00E247D0" w:rsidP="00E247D0">
      <w:pPr>
        <w:rPr>
          <w:rFonts w:ascii="Times New Roman" w:hAnsi="Times New Roman" w:cs="Times New Roman"/>
        </w:rPr>
      </w:pPr>
    </w:p>
    <w:p w14:paraId="664B9E58" w14:textId="77777777" w:rsidR="00E247D0" w:rsidRDefault="00E247D0" w:rsidP="00E247D0">
      <w:pPr>
        <w:spacing w:line="360" w:lineRule="auto"/>
        <w:ind w:firstLine="709"/>
        <w:jc w:val="both"/>
        <w:rPr>
          <w:rFonts w:ascii="Times New Roman" w:hAnsi="Times New Roman" w:cs="Times New Roman"/>
        </w:rPr>
      </w:pPr>
      <w:r w:rsidRPr="00035B9A">
        <w:rPr>
          <w:rFonts w:ascii="Times New Roman" w:hAnsi="Times New Roman" w:cs="Times New Roman"/>
        </w:rPr>
        <w:t>В долгом поле неизбежно меняется все – возраст, опыт, статус</w:t>
      </w:r>
      <w:r>
        <w:rPr>
          <w:rFonts w:ascii="Times New Roman" w:hAnsi="Times New Roman" w:cs="Times New Roman"/>
        </w:rPr>
        <w:t xml:space="preserve"> </w:t>
      </w:r>
      <w:r w:rsidRPr="00035B9A">
        <w:rPr>
          <w:rFonts w:ascii="Times New Roman" w:hAnsi="Times New Roman" w:cs="Times New Roman"/>
        </w:rPr>
        <w:t>исследователя, коллеги по экспедиции, в то же время меняется и само поле –</w:t>
      </w:r>
      <w:r>
        <w:rPr>
          <w:rFonts w:ascii="Times New Roman" w:hAnsi="Times New Roman" w:cs="Times New Roman"/>
        </w:rPr>
        <w:t xml:space="preserve"> </w:t>
      </w:r>
      <w:r w:rsidRPr="00035B9A">
        <w:rPr>
          <w:rFonts w:ascii="Times New Roman" w:hAnsi="Times New Roman" w:cs="Times New Roman"/>
        </w:rPr>
        <w:t>поколения, экономика, культура, вера. Личный опыт в ходе длительных</w:t>
      </w:r>
      <w:r>
        <w:rPr>
          <w:rFonts w:ascii="Times New Roman" w:hAnsi="Times New Roman" w:cs="Times New Roman"/>
        </w:rPr>
        <w:t xml:space="preserve"> </w:t>
      </w:r>
      <w:r w:rsidRPr="00035B9A">
        <w:rPr>
          <w:rFonts w:ascii="Times New Roman" w:hAnsi="Times New Roman" w:cs="Times New Roman"/>
        </w:rPr>
        <w:t>регулярных экспедиций к старообрядцам разных регионов довольно трудно</w:t>
      </w:r>
      <w:r>
        <w:rPr>
          <w:rFonts w:ascii="Times New Roman" w:hAnsi="Times New Roman" w:cs="Times New Roman"/>
        </w:rPr>
        <w:t xml:space="preserve"> </w:t>
      </w:r>
      <w:r w:rsidRPr="00035B9A">
        <w:rPr>
          <w:rFonts w:ascii="Times New Roman" w:hAnsi="Times New Roman" w:cs="Times New Roman"/>
        </w:rPr>
        <w:t xml:space="preserve">структурировать, затягивает то ли </w:t>
      </w:r>
      <w:proofErr w:type="spellStart"/>
      <w:r w:rsidRPr="00035B9A">
        <w:rPr>
          <w:rFonts w:ascii="Times New Roman" w:hAnsi="Times New Roman" w:cs="Times New Roman"/>
        </w:rPr>
        <w:t>автоэтнография</w:t>
      </w:r>
      <w:proofErr w:type="spellEnd"/>
      <w:r w:rsidRPr="00035B9A">
        <w:rPr>
          <w:rFonts w:ascii="Times New Roman" w:hAnsi="Times New Roman" w:cs="Times New Roman"/>
        </w:rPr>
        <w:t>, то ли героический эпос.</w:t>
      </w:r>
    </w:p>
    <w:p w14:paraId="7E06817D" w14:textId="77777777" w:rsidR="00E247D0" w:rsidRDefault="00E247D0" w:rsidP="00E247D0">
      <w:pPr>
        <w:spacing w:line="360" w:lineRule="auto"/>
        <w:ind w:firstLine="709"/>
        <w:jc w:val="both"/>
        <w:rPr>
          <w:rFonts w:ascii="Times New Roman" w:hAnsi="Times New Roman" w:cs="Times New Roman"/>
        </w:rPr>
      </w:pPr>
      <w:r w:rsidRPr="00035B9A">
        <w:rPr>
          <w:rFonts w:ascii="Times New Roman" w:hAnsi="Times New Roman" w:cs="Times New Roman"/>
        </w:rPr>
        <w:t xml:space="preserve">Помимо первого и основного моего долгого поля в </w:t>
      </w:r>
      <w:proofErr w:type="spellStart"/>
      <w:r w:rsidRPr="00035B9A">
        <w:rPr>
          <w:rFonts w:ascii="Times New Roman" w:hAnsi="Times New Roman" w:cs="Times New Roman"/>
        </w:rPr>
        <w:t>Верхокамье</w:t>
      </w:r>
      <w:proofErr w:type="spellEnd"/>
      <w:r w:rsidRPr="00035B9A">
        <w:rPr>
          <w:rFonts w:ascii="Times New Roman" w:hAnsi="Times New Roman" w:cs="Times New Roman"/>
        </w:rPr>
        <w:t>,</w:t>
      </w:r>
      <w:r>
        <w:rPr>
          <w:rFonts w:ascii="Times New Roman" w:hAnsi="Times New Roman" w:cs="Times New Roman"/>
        </w:rPr>
        <w:t xml:space="preserve"> </w:t>
      </w:r>
      <w:r w:rsidRPr="00035B9A">
        <w:rPr>
          <w:rFonts w:ascii="Times New Roman" w:hAnsi="Times New Roman" w:cs="Times New Roman"/>
        </w:rPr>
        <w:t>объединенные старообрядческой тематикой другие поля в разное время</w:t>
      </w:r>
      <w:r>
        <w:rPr>
          <w:rFonts w:ascii="Times New Roman" w:hAnsi="Times New Roman" w:cs="Times New Roman"/>
        </w:rPr>
        <w:t xml:space="preserve"> </w:t>
      </w:r>
      <w:r w:rsidRPr="00035B9A">
        <w:rPr>
          <w:rFonts w:ascii="Times New Roman" w:hAnsi="Times New Roman" w:cs="Times New Roman"/>
        </w:rPr>
        <w:t>добавляют к этому опыту разные факторы. Свой собственный неоконченный</w:t>
      </w:r>
      <w:r>
        <w:rPr>
          <w:rFonts w:ascii="Times New Roman" w:hAnsi="Times New Roman" w:cs="Times New Roman"/>
        </w:rPr>
        <w:t xml:space="preserve"> </w:t>
      </w:r>
      <w:r w:rsidRPr="00035B9A">
        <w:rPr>
          <w:rFonts w:ascii="Times New Roman" w:hAnsi="Times New Roman" w:cs="Times New Roman"/>
        </w:rPr>
        <w:t>путь могу описать как дрейф в сторону старообрядчества.</w:t>
      </w:r>
      <w:r>
        <w:rPr>
          <w:rFonts w:ascii="Times New Roman" w:hAnsi="Times New Roman" w:cs="Times New Roman"/>
        </w:rPr>
        <w:t xml:space="preserve"> </w:t>
      </w:r>
      <w:r w:rsidRPr="00035B9A">
        <w:rPr>
          <w:rFonts w:ascii="Times New Roman" w:hAnsi="Times New Roman" w:cs="Times New Roman"/>
        </w:rPr>
        <w:t>Среди очевидных обстоятельств, повлиявших на изменение</w:t>
      </w:r>
      <w:r>
        <w:rPr>
          <w:rFonts w:ascii="Times New Roman" w:hAnsi="Times New Roman" w:cs="Times New Roman"/>
        </w:rPr>
        <w:t xml:space="preserve"> </w:t>
      </w:r>
      <w:r w:rsidRPr="00035B9A">
        <w:rPr>
          <w:rFonts w:ascii="Times New Roman" w:hAnsi="Times New Roman" w:cs="Times New Roman"/>
        </w:rPr>
        <w:t>исследовательской позиции</w:t>
      </w:r>
      <w:r>
        <w:rPr>
          <w:rFonts w:ascii="Times New Roman" w:hAnsi="Times New Roman" w:cs="Times New Roman"/>
        </w:rPr>
        <w:t>,</w:t>
      </w:r>
      <w:r w:rsidRPr="00035B9A">
        <w:rPr>
          <w:rFonts w:ascii="Times New Roman" w:hAnsi="Times New Roman" w:cs="Times New Roman"/>
        </w:rPr>
        <w:t xml:space="preserve"> стали 1) взросление в одном поле, начиная со</w:t>
      </w:r>
      <w:r>
        <w:rPr>
          <w:rFonts w:ascii="Times New Roman" w:hAnsi="Times New Roman" w:cs="Times New Roman"/>
        </w:rPr>
        <w:t xml:space="preserve"> </w:t>
      </w:r>
      <w:r w:rsidRPr="00035B9A">
        <w:rPr>
          <w:rFonts w:ascii="Times New Roman" w:hAnsi="Times New Roman" w:cs="Times New Roman"/>
        </w:rPr>
        <w:t>студенчества и 2) длинная экспедиция, а точнее – год работы в местном</w:t>
      </w:r>
      <w:r>
        <w:rPr>
          <w:rFonts w:ascii="Times New Roman" w:hAnsi="Times New Roman" w:cs="Times New Roman"/>
        </w:rPr>
        <w:t xml:space="preserve"> </w:t>
      </w:r>
      <w:r w:rsidRPr="00035B9A">
        <w:rPr>
          <w:rFonts w:ascii="Times New Roman" w:hAnsi="Times New Roman" w:cs="Times New Roman"/>
        </w:rPr>
        <w:t>музее, в течение которого мой статус для староверов поменялся на «она</w:t>
      </w:r>
      <w:r>
        <w:rPr>
          <w:rFonts w:ascii="Times New Roman" w:hAnsi="Times New Roman" w:cs="Times New Roman"/>
        </w:rPr>
        <w:t xml:space="preserve"> </w:t>
      </w:r>
      <w:r w:rsidRPr="00035B9A">
        <w:rPr>
          <w:rFonts w:ascii="Times New Roman" w:hAnsi="Times New Roman" w:cs="Times New Roman"/>
        </w:rPr>
        <w:t xml:space="preserve">наша, Верещагинская». </w:t>
      </w:r>
    </w:p>
    <w:p w14:paraId="5AA28B59" w14:textId="77777777" w:rsidR="00E247D0" w:rsidRPr="00035B9A" w:rsidRDefault="00E247D0" w:rsidP="00E247D0">
      <w:pPr>
        <w:spacing w:line="360" w:lineRule="auto"/>
        <w:ind w:firstLine="709"/>
        <w:jc w:val="both"/>
        <w:rPr>
          <w:rFonts w:ascii="Times New Roman" w:hAnsi="Times New Roman" w:cs="Times New Roman"/>
        </w:rPr>
      </w:pPr>
      <w:r w:rsidRPr="00035B9A">
        <w:rPr>
          <w:rFonts w:ascii="Times New Roman" w:hAnsi="Times New Roman" w:cs="Times New Roman"/>
        </w:rPr>
        <w:t>Этот год (хронологически – девятый) стал</w:t>
      </w:r>
      <w:r>
        <w:rPr>
          <w:rFonts w:ascii="Times New Roman" w:hAnsi="Times New Roman" w:cs="Times New Roman"/>
        </w:rPr>
        <w:t xml:space="preserve"> </w:t>
      </w:r>
      <w:r w:rsidRPr="00035B9A">
        <w:rPr>
          <w:rFonts w:ascii="Times New Roman" w:hAnsi="Times New Roman" w:cs="Times New Roman"/>
        </w:rPr>
        <w:t>отрезвляющим: стремительно уходило поколение, рожденное до</w:t>
      </w:r>
      <w:r>
        <w:rPr>
          <w:rFonts w:ascii="Times New Roman" w:hAnsi="Times New Roman" w:cs="Times New Roman"/>
        </w:rPr>
        <w:t xml:space="preserve"> </w:t>
      </w:r>
      <w:r w:rsidRPr="00035B9A">
        <w:rPr>
          <w:rFonts w:ascii="Times New Roman" w:hAnsi="Times New Roman" w:cs="Times New Roman"/>
        </w:rPr>
        <w:t>коллективизации; круг общения расширился далеко за пределы</w:t>
      </w:r>
      <w:r>
        <w:rPr>
          <w:rFonts w:ascii="Times New Roman" w:hAnsi="Times New Roman" w:cs="Times New Roman"/>
        </w:rPr>
        <w:t xml:space="preserve"> </w:t>
      </w:r>
      <w:r w:rsidRPr="00035B9A">
        <w:rPr>
          <w:rFonts w:ascii="Times New Roman" w:hAnsi="Times New Roman" w:cs="Times New Roman"/>
        </w:rPr>
        <w:t>экспедиционного интереса к грамотным старообрядцам; оказались</w:t>
      </w:r>
      <w:r>
        <w:rPr>
          <w:rFonts w:ascii="Times New Roman" w:hAnsi="Times New Roman" w:cs="Times New Roman"/>
        </w:rPr>
        <w:t xml:space="preserve"> </w:t>
      </w:r>
      <w:r w:rsidRPr="00035B9A">
        <w:rPr>
          <w:rFonts w:ascii="Times New Roman" w:hAnsi="Times New Roman" w:cs="Times New Roman"/>
        </w:rPr>
        <w:t>несостоятельными юношеские убеждения, например, в том, что для</w:t>
      </w:r>
      <w:r>
        <w:rPr>
          <w:rFonts w:ascii="Times New Roman" w:hAnsi="Times New Roman" w:cs="Times New Roman"/>
        </w:rPr>
        <w:t xml:space="preserve"> </w:t>
      </w:r>
      <w:r w:rsidRPr="00035B9A">
        <w:rPr>
          <w:rFonts w:ascii="Times New Roman" w:hAnsi="Times New Roman" w:cs="Times New Roman"/>
        </w:rPr>
        <w:t>сохранения дистанции исследователь-старовер нужны дополнительные</w:t>
      </w:r>
      <w:r>
        <w:rPr>
          <w:rFonts w:ascii="Times New Roman" w:hAnsi="Times New Roman" w:cs="Times New Roman"/>
        </w:rPr>
        <w:t xml:space="preserve"> </w:t>
      </w:r>
      <w:r w:rsidRPr="00035B9A">
        <w:rPr>
          <w:rFonts w:ascii="Times New Roman" w:hAnsi="Times New Roman" w:cs="Times New Roman"/>
        </w:rPr>
        <w:t>нарочитые усилия. Продуктовая помощь в этот сложный год приходила не</w:t>
      </w:r>
      <w:r>
        <w:rPr>
          <w:rFonts w:ascii="Times New Roman" w:hAnsi="Times New Roman" w:cs="Times New Roman"/>
        </w:rPr>
        <w:t xml:space="preserve"> </w:t>
      </w:r>
      <w:r w:rsidRPr="00035B9A">
        <w:rPr>
          <w:rFonts w:ascii="Times New Roman" w:hAnsi="Times New Roman" w:cs="Times New Roman"/>
        </w:rPr>
        <w:t>только от старых, но и от новых, светских, знакомых. Это помогло пережить</w:t>
      </w:r>
      <w:r>
        <w:rPr>
          <w:rFonts w:ascii="Times New Roman" w:hAnsi="Times New Roman" w:cs="Times New Roman"/>
        </w:rPr>
        <w:t xml:space="preserve"> </w:t>
      </w:r>
      <w:r w:rsidRPr="00035B9A">
        <w:rPr>
          <w:rFonts w:ascii="Times New Roman" w:hAnsi="Times New Roman" w:cs="Times New Roman"/>
        </w:rPr>
        <w:t>критическое безденежье, общее для региона. В последующий за этим годом</w:t>
      </w:r>
      <w:r>
        <w:rPr>
          <w:rFonts w:ascii="Times New Roman" w:hAnsi="Times New Roman" w:cs="Times New Roman"/>
        </w:rPr>
        <w:t xml:space="preserve"> </w:t>
      </w:r>
      <w:r w:rsidRPr="00035B9A">
        <w:rPr>
          <w:rFonts w:ascii="Times New Roman" w:hAnsi="Times New Roman" w:cs="Times New Roman"/>
        </w:rPr>
        <w:t>период трудно было смириться с полной ликвидацией, казалось бы, успешно</w:t>
      </w:r>
      <w:r>
        <w:rPr>
          <w:rFonts w:ascii="Times New Roman" w:hAnsi="Times New Roman" w:cs="Times New Roman"/>
        </w:rPr>
        <w:t xml:space="preserve"> </w:t>
      </w:r>
      <w:r w:rsidRPr="00035B9A">
        <w:rPr>
          <w:rFonts w:ascii="Times New Roman" w:hAnsi="Times New Roman" w:cs="Times New Roman"/>
        </w:rPr>
        <w:t>осуществленной в местном музее просветительской идеи.</w:t>
      </w:r>
    </w:p>
    <w:p w14:paraId="28C8C7C0" w14:textId="77777777" w:rsidR="00E247D0" w:rsidRPr="00E247D0" w:rsidRDefault="00E247D0" w:rsidP="00E247D0">
      <w:pPr>
        <w:spacing w:line="360" w:lineRule="auto"/>
        <w:ind w:firstLine="709"/>
        <w:jc w:val="both"/>
        <w:rPr>
          <w:rFonts w:ascii="Times New Roman" w:hAnsi="Times New Roman" w:cs="Times New Roman"/>
        </w:rPr>
      </w:pPr>
      <w:r w:rsidRPr="00035B9A">
        <w:rPr>
          <w:rFonts w:ascii="Times New Roman" w:hAnsi="Times New Roman" w:cs="Times New Roman"/>
        </w:rPr>
        <w:t>В лекции пойдет речь о том, что дает исследователям и</w:t>
      </w:r>
      <w:r>
        <w:rPr>
          <w:rFonts w:ascii="Times New Roman" w:hAnsi="Times New Roman" w:cs="Times New Roman"/>
        </w:rPr>
        <w:t xml:space="preserve"> </w:t>
      </w:r>
      <w:r w:rsidRPr="00035B9A">
        <w:rPr>
          <w:rFonts w:ascii="Times New Roman" w:hAnsi="Times New Roman" w:cs="Times New Roman"/>
        </w:rPr>
        <w:t>старообрядческим общинам многолетнее изучение, под влиянием каких</w:t>
      </w:r>
      <w:r>
        <w:rPr>
          <w:rFonts w:ascii="Times New Roman" w:hAnsi="Times New Roman" w:cs="Times New Roman"/>
        </w:rPr>
        <w:t xml:space="preserve"> </w:t>
      </w:r>
      <w:r w:rsidRPr="00035B9A">
        <w:rPr>
          <w:rFonts w:ascii="Times New Roman" w:hAnsi="Times New Roman" w:cs="Times New Roman"/>
        </w:rPr>
        <w:t>факторов меняются исследовательские задачи, что происходит, когда/если</w:t>
      </w:r>
      <w:r>
        <w:rPr>
          <w:rFonts w:ascii="Times New Roman" w:hAnsi="Times New Roman" w:cs="Times New Roman"/>
        </w:rPr>
        <w:t xml:space="preserve"> </w:t>
      </w:r>
      <w:r w:rsidRPr="00035B9A">
        <w:rPr>
          <w:rFonts w:ascii="Times New Roman" w:hAnsi="Times New Roman" w:cs="Times New Roman"/>
        </w:rPr>
        <w:t>экспедиции</w:t>
      </w:r>
      <w:r w:rsidRPr="00E247D0">
        <w:rPr>
          <w:rFonts w:ascii="Times New Roman" w:hAnsi="Times New Roman" w:cs="Times New Roman"/>
        </w:rPr>
        <w:t xml:space="preserve"> </w:t>
      </w:r>
      <w:r w:rsidRPr="00035B9A">
        <w:rPr>
          <w:rFonts w:ascii="Times New Roman" w:hAnsi="Times New Roman" w:cs="Times New Roman"/>
        </w:rPr>
        <w:t>прекращаются</w:t>
      </w:r>
      <w:r w:rsidRPr="00E247D0">
        <w:rPr>
          <w:rFonts w:ascii="Times New Roman" w:hAnsi="Times New Roman" w:cs="Times New Roman"/>
        </w:rPr>
        <w:t>.</w:t>
      </w:r>
    </w:p>
    <w:p w14:paraId="39A3D23D" w14:textId="77777777" w:rsidR="00E247D0" w:rsidRDefault="00E247D0" w:rsidP="00E247D0">
      <w:pPr>
        <w:spacing w:line="360" w:lineRule="auto"/>
        <w:ind w:firstLine="709"/>
        <w:jc w:val="both"/>
        <w:rPr>
          <w:rFonts w:ascii="Times New Roman" w:hAnsi="Times New Roman" w:cs="Times New Roman"/>
        </w:rPr>
      </w:pPr>
    </w:p>
    <w:p w14:paraId="5CC53E8F" w14:textId="77777777" w:rsidR="00E247D0" w:rsidRPr="00035B9A" w:rsidRDefault="00E247D0" w:rsidP="00E247D0">
      <w:pPr>
        <w:spacing w:line="360" w:lineRule="auto"/>
        <w:ind w:firstLine="709"/>
        <w:jc w:val="both"/>
        <w:rPr>
          <w:rFonts w:ascii="Times New Roman" w:hAnsi="Times New Roman" w:cs="Times New Roman"/>
          <w:lang w:val="en-US"/>
        </w:rPr>
      </w:pPr>
      <w:r w:rsidRPr="00035B9A">
        <w:rPr>
          <w:rFonts w:ascii="Times New Roman" w:hAnsi="Times New Roman" w:cs="Times New Roman"/>
        </w:rPr>
        <w:t>Литература</w:t>
      </w:r>
    </w:p>
    <w:p w14:paraId="15FDC9F8" w14:textId="77777777" w:rsidR="00E247D0" w:rsidRPr="00560338" w:rsidRDefault="00E247D0" w:rsidP="00E247D0">
      <w:pPr>
        <w:spacing w:line="360" w:lineRule="auto"/>
        <w:ind w:firstLine="709"/>
        <w:jc w:val="both"/>
        <w:rPr>
          <w:rFonts w:ascii="Times New Roman" w:hAnsi="Times New Roman" w:cs="Times New Roman"/>
        </w:rPr>
      </w:pPr>
      <w:r w:rsidRPr="00035B9A">
        <w:rPr>
          <w:rFonts w:ascii="Times New Roman" w:hAnsi="Times New Roman" w:cs="Times New Roman"/>
          <w:lang w:val="en-US"/>
        </w:rPr>
        <w:t>Rogers D. The Old Faith and the Russian Land A Historical Ethnography of</w:t>
      </w:r>
      <w:r w:rsidRPr="00E247D0">
        <w:rPr>
          <w:rFonts w:ascii="Times New Roman" w:hAnsi="Times New Roman" w:cs="Times New Roman"/>
          <w:lang w:val="en-US"/>
        </w:rPr>
        <w:t xml:space="preserve"> </w:t>
      </w:r>
      <w:r w:rsidRPr="00035B9A">
        <w:rPr>
          <w:rFonts w:ascii="Times New Roman" w:hAnsi="Times New Roman" w:cs="Times New Roman"/>
          <w:lang w:val="en-US"/>
        </w:rPr>
        <w:t>Ethics in the Urals. Cornell</w:t>
      </w:r>
      <w:r w:rsidRPr="00560338">
        <w:rPr>
          <w:rFonts w:ascii="Times New Roman" w:hAnsi="Times New Roman" w:cs="Times New Roman"/>
        </w:rPr>
        <w:t xml:space="preserve"> </w:t>
      </w:r>
      <w:r w:rsidRPr="00035B9A">
        <w:rPr>
          <w:rFonts w:ascii="Times New Roman" w:hAnsi="Times New Roman" w:cs="Times New Roman"/>
          <w:lang w:val="en-US"/>
        </w:rPr>
        <w:t>University</w:t>
      </w:r>
      <w:r w:rsidRPr="00560338">
        <w:rPr>
          <w:rFonts w:ascii="Times New Roman" w:hAnsi="Times New Roman" w:cs="Times New Roman"/>
        </w:rPr>
        <w:t xml:space="preserve"> </w:t>
      </w:r>
      <w:r w:rsidRPr="00035B9A">
        <w:rPr>
          <w:rFonts w:ascii="Times New Roman" w:hAnsi="Times New Roman" w:cs="Times New Roman"/>
          <w:lang w:val="en-US"/>
        </w:rPr>
        <w:t>Press</w:t>
      </w:r>
      <w:r w:rsidRPr="00560338">
        <w:rPr>
          <w:rFonts w:ascii="Times New Roman" w:hAnsi="Times New Roman" w:cs="Times New Roman"/>
        </w:rPr>
        <w:t xml:space="preserve">, 2009. </w:t>
      </w:r>
    </w:p>
    <w:p w14:paraId="4439F6A6" w14:textId="77777777" w:rsidR="00E247D0" w:rsidRDefault="00E247D0">
      <w:pPr>
        <w:rPr>
          <w:rFonts w:ascii="Times New Roman" w:hAnsi="Times New Roman" w:cs="Times New Roman"/>
        </w:rPr>
      </w:pPr>
      <w:r>
        <w:rPr>
          <w:rFonts w:ascii="Times New Roman" w:hAnsi="Times New Roman" w:cs="Times New Roman"/>
        </w:rPr>
        <w:br w:type="page"/>
      </w:r>
    </w:p>
    <w:p w14:paraId="7EB82A0C" w14:textId="77777777" w:rsidR="00E247D0" w:rsidRPr="00E247D0" w:rsidRDefault="00E247D0" w:rsidP="00E247D0">
      <w:pPr>
        <w:jc w:val="right"/>
        <w:rPr>
          <w:rFonts w:ascii="Times New Roman" w:hAnsi="Times New Roman" w:cs="Times New Roman"/>
          <w:i/>
        </w:rPr>
      </w:pPr>
      <w:r w:rsidRPr="00E247D0">
        <w:rPr>
          <w:rFonts w:ascii="Times New Roman" w:hAnsi="Times New Roman" w:cs="Times New Roman"/>
          <w:i/>
        </w:rPr>
        <w:lastRenderedPageBreak/>
        <w:t>И.В. Маслова</w:t>
      </w:r>
    </w:p>
    <w:p w14:paraId="7A321633" w14:textId="77777777" w:rsidR="00E247D0" w:rsidRDefault="00E247D0" w:rsidP="00E247D0">
      <w:pPr>
        <w:jc w:val="right"/>
        <w:rPr>
          <w:rFonts w:ascii="Times New Roman" w:hAnsi="Times New Roman" w:cs="Times New Roman"/>
        </w:rPr>
      </w:pPr>
      <w:r>
        <w:rPr>
          <w:rFonts w:ascii="Times New Roman" w:hAnsi="Times New Roman" w:cs="Times New Roman"/>
        </w:rPr>
        <w:t>(</w:t>
      </w:r>
      <w:r w:rsidRPr="00035B9A">
        <w:rPr>
          <w:rFonts w:ascii="Times New Roman" w:hAnsi="Times New Roman" w:cs="Times New Roman"/>
        </w:rPr>
        <w:t>Исследовательский туристический проект «Городские экспедиции»</w:t>
      </w:r>
      <w:r>
        <w:rPr>
          <w:rFonts w:ascii="Times New Roman" w:hAnsi="Times New Roman" w:cs="Times New Roman"/>
        </w:rPr>
        <w:t>)</w:t>
      </w:r>
    </w:p>
    <w:p w14:paraId="6E8AAEDE" w14:textId="77777777" w:rsidR="00E247D0" w:rsidRDefault="00E247D0" w:rsidP="00E247D0">
      <w:pPr>
        <w:jc w:val="right"/>
        <w:rPr>
          <w:rFonts w:ascii="Times New Roman" w:hAnsi="Times New Roman" w:cs="Times New Roman"/>
        </w:rPr>
      </w:pPr>
    </w:p>
    <w:p w14:paraId="59635CBA" w14:textId="77777777" w:rsidR="00E247D0" w:rsidRPr="00035B9A" w:rsidRDefault="00E247D0" w:rsidP="00E247D0">
      <w:pPr>
        <w:jc w:val="right"/>
        <w:rPr>
          <w:rFonts w:ascii="Times New Roman" w:hAnsi="Times New Roman" w:cs="Times New Roman"/>
        </w:rPr>
      </w:pPr>
    </w:p>
    <w:p w14:paraId="53E942EE" w14:textId="77777777" w:rsidR="00E247D0" w:rsidRPr="00E247D0" w:rsidRDefault="00E247D0" w:rsidP="00E247D0">
      <w:pPr>
        <w:jc w:val="center"/>
        <w:rPr>
          <w:rFonts w:ascii="Times New Roman" w:hAnsi="Times New Roman" w:cs="Times New Roman"/>
          <w:b/>
        </w:rPr>
      </w:pPr>
      <w:r w:rsidRPr="00E247D0">
        <w:rPr>
          <w:rFonts w:ascii="Times New Roman" w:hAnsi="Times New Roman" w:cs="Times New Roman"/>
          <w:b/>
        </w:rPr>
        <w:t>Городская проектная лаборатория</w:t>
      </w:r>
    </w:p>
    <w:p w14:paraId="36B98BDD" w14:textId="77777777" w:rsidR="00E247D0" w:rsidRPr="00035B9A" w:rsidRDefault="00E247D0" w:rsidP="00E247D0">
      <w:pPr>
        <w:jc w:val="center"/>
        <w:rPr>
          <w:rFonts w:ascii="Times New Roman" w:hAnsi="Times New Roman" w:cs="Times New Roman"/>
        </w:rPr>
      </w:pPr>
    </w:p>
    <w:p w14:paraId="07376A3E" w14:textId="77777777" w:rsidR="00E247D0" w:rsidRDefault="00E247D0" w:rsidP="00E247D0">
      <w:pPr>
        <w:spacing w:line="360" w:lineRule="auto"/>
        <w:ind w:firstLine="709"/>
        <w:jc w:val="both"/>
        <w:rPr>
          <w:rFonts w:ascii="Times New Roman" w:hAnsi="Times New Roman" w:cs="Times New Roman"/>
        </w:rPr>
      </w:pPr>
      <w:r w:rsidRPr="00035B9A">
        <w:rPr>
          <w:rFonts w:ascii="Times New Roman" w:hAnsi="Times New Roman" w:cs="Times New Roman"/>
        </w:rPr>
        <w:t>Последние десятилетия сфере туризма наблюдается запрос на изменение и формируется совершенно новый подход к проведению экскурсий и к пересмотру роли туриста в городе в целом: на туристическом рынке практически в каждом городе России за последние 5</w:t>
      </w:r>
      <w:r>
        <w:rPr>
          <w:rFonts w:ascii="Times New Roman" w:hAnsi="Times New Roman" w:cs="Times New Roman"/>
        </w:rPr>
        <w:t>—</w:t>
      </w:r>
      <w:r w:rsidRPr="00035B9A">
        <w:rPr>
          <w:rFonts w:ascii="Times New Roman" w:hAnsi="Times New Roman" w:cs="Times New Roman"/>
        </w:rPr>
        <w:t>7 лет появились авторские проекты, в которых исследовательская составляющая превалирует над коммерческой. Интересно сопоставить эти процессы с тем, что происходит в области развития городской среды и в урбанистике.</w:t>
      </w:r>
    </w:p>
    <w:p w14:paraId="73F36E8A" w14:textId="77777777" w:rsidR="00E247D0" w:rsidRDefault="00E247D0" w:rsidP="00E247D0">
      <w:pPr>
        <w:spacing w:line="360" w:lineRule="auto"/>
        <w:ind w:firstLine="709"/>
        <w:jc w:val="both"/>
        <w:rPr>
          <w:rFonts w:ascii="Times New Roman" w:hAnsi="Times New Roman" w:cs="Times New Roman"/>
        </w:rPr>
      </w:pPr>
      <w:r w:rsidRPr="00035B9A">
        <w:rPr>
          <w:rFonts w:ascii="Times New Roman" w:hAnsi="Times New Roman" w:cs="Times New Roman"/>
        </w:rPr>
        <w:t xml:space="preserve">В туризме уже довольно давно и с каждым годом все сильнее проявляются такие тенденции: креативный туризм, осознанный туризм, индивидуальный туризм, запрос на взаимодействия во время туристических практик и запрос на диалог. Всё это </w:t>
      </w:r>
      <w:r>
        <w:rPr>
          <w:rFonts w:ascii="Times New Roman" w:hAnsi="Times New Roman" w:cs="Times New Roman"/>
        </w:rPr>
        <w:t>—</w:t>
      </w:r>
      <w:r w:rsidRPr="00035B9A">
        <w:rPr>
          <w:rFonts w:ascii="Times New Roman" w:hAnsi="Times New Roman" w:cs="Times New Roman"/>
        </w:rPr>
        <w:t xml:space="preserve"> следствие растущего самосознания человека как пользователя городской среды (что тоже является следствием растущей популярности урбанистики). На уровне городских практик, туристического бизнеса и запроса туристов отмечаются такие простые и, казалось бы, очень банальные запросы: “я не просто турист”, “я хочу чего-то другого”. </w:t>
      </w:r>
    </w:p>
    <w:p w14:paraId="5CE48FCE" w14:textId="77777777" w:rsidR="00E247D0" w:rsidRDefault="00E247D0" w:rsidP="00E247D0">
      <w:pPr>
        <w:spacing w:line="360" w:lineRule="auto"/>
        <w:ind w:firstLine="709"/>
        <w:jc w:val="both"/>
        <w:rPr>
          <w:rFonts w:ascii="Times New Roman" w:hAnsi="Times New Roman" w:cs="Times New Roman"/>
        </w:rPr>
      </w:pPr>
      <w:r w:rsidRPr="00035B9A">
        <w:rPr>
          <w:rFonts w:ascii="Times New Roman" w:hAnsi="Times New Roman" w:cs="Times New Roman"/>
        </w:rPr>
        <w:t xml:space="preserve">Чего же такого другого хочет турист? Экскурсионный рынок крупных городов показывает, что в последние пять – семь лет появляются проекты, которые соответствуют этому пользовательскому запросу. Это авторские проекты, которые создаются не специалистами в области туризма, а представителями других профессий </w:t>
      </w:r>
      <w:r>
        <w:rPr>
          <w:rFonts w:ascii="Times New Roman" w:hAnsi="Times New Roman" w:cs="Times New Roman"/>
        </w:rPr>
        <w:t>—</w:t>
      </w:r>
      <w:r w:rsidRPr="00035B9A">
        <w:rPr>
          <w:rFonts w:ascii="Times New Roman" w:hAnsi="Times New Roman" w:cs="Times New Roman"/>
        </w:rPr>
        <w:t xml:space="preserve"> среди разнообразия “неспециалистов” хотелось бы отметить значительный процент людей, которые совмещают туристические практики и интерес к урбанистике. Проникновение антропологических и социологических практик в туризм пока минимально, но на уровне не научного, а популярного интереса выделить потенциальный интерес к городской антропологии у представителей современного туризма представляется вполне обоснованным. Интерес к истории повседневности, замена чисто исторического нарратива на описание существующих в настоящее время практик, интерес к деятельности городских сообществ </w:t>
      </w:r>
      <w:r>
        <w:rPr>
          <w:rFonts w:ascii="Times New Roman" w:hAnsi="Times New Roman" w:cs="Times New Roman"/>
        </w:rPr>
        <w:t>—</w:t>
      </w:r>
      <w:r w:rsidRPr="00035B9A">
        <w:rPr>
          <w:rFonts w:ascii="Times New Roman" w:hAnsi="Times New Roman" w:cs="Times New Roman"/>
        </w:rPr>
        <w:t xml:space="preserve"> это то, что каким-то естественным образом фактически проявляется в современном туризме.</w:t>
      </w:r>
    </w:p>
    <w:p w14:paraId="476DAC6D" w14:textId="77777777" w:rsidR="00E247D0" w:rsidRDefault="00E247D0" w:rsidP="00E247D0">
      <w:pPr>
        <w:spacing w:line="360" w:lineRule="auto"/>
        <w:ind w:firstLine="709"/>
        <w:jc w:val="both"/>
        <w:rPr>
          <w:rFonts w:ascii="Times New Roman" w:hAnsi="Times New Roman" w:cs="Times New Roman"/>
        </w:rPr>
      </w:pPr>
      <w:r w:rsidRPr="00035B9A">
        <w:rPr>
          <w:rFonts w:ascii="Times New Roman" w:hAnsi="Times New Roman" w:cs="Times New Roman"/>
        </w:rPr>
        <w:t xml:space="preserve">Параллельно со стороны процессов, происходящих в развитии городской среды, также появился антропологический уклон и даже юридически закреплённое требование участия жителей в разработке проектов благоустройства. Например, в утверждённой в </w:t>
      </w:r>
      <w:r w:rsidRPr="00035B9A">
        <w:rPr>
          <w:rFonts w:ascii="Times New Roman" w:hAnsi="Times New Roman" w:cs="Times New Roman"/>
        </w:rPr>
        <w:lastRenderedPageBreak/>
        <w:t>2017-м году программе “Формирование комфортной городской среды“</w:t>
      </w:r>
      <w:r w:rsidRPr="00035B9A">
        <w:rPr>
          <w:rStyle w:val="a6"/>
          <w:rFonts w:ascii="Times New Roman" w:hAnsi="Times New Roman" w:cs="Times New Roman"/>
        </w:rPr>
        <w:footnoteReference w:id="1"/>
      </w:r>
      <w:r w:rsidRPr="00035B9A">
        <w:rPr>
          <w:rFonts w:ascii="Times New Roman" w:hAnsi="Times New Roman" w:cs="Times New Roman"/>
        </w:rPr>
        <w:t xml:space="preserve"> условием получения финансирования на разработку и реализацию проекта благоустройства является наличие протоколов, подтверждающих факт вовлечения горожан в обсуждение проекта. И хотя это требование зачастую выполняются формально, в процессе развития городской среды за последние пять лет произошли титанические сдвиги: Россия начала использовать практики социального проектирования. Успешности этой практики, кроме прочих аспектов неразвитости культуры вовлечения и небольшого опыта в реализации программ благоустройства с вовлечением (с 2017 года), мешает один неочевидный аспект: право на город слабо осознаётся горожанами, даже если они уже вовлечены в процесс изменения городской среды. Горожане не могут сформулировать свои запросы на городскую среду профессионально, также затрудняются отвечать на вопросы социальных проектировщиков, например, на вопрос «как вы ощущаете себя в городской среде?». В качестве решения этой проблемы предлагаются урбанистические исследовательские прогулки, позволяющие горожанам вместе со специалистами научиться видеть город. </w:t>
      </w:r>
    </w:p>
    <w:p w14:paraId="557C9C3A" w14:textId="77777777" w:rsidR="00E247D0" w:rsidRPr="00035B9A" w:rsidRDefault="00E247D0" w:rsidP="00E247D0">
      <w:pPr>
        <w:spacing w:line="360" w:lineRule="auto"/>
        <w:ind w:firstLine="709"/>
        <w:jc w:val="both"/>
        <w:rPr>
          <w:rFonts w:ascii="Times New Roman" w:hAnsi="Times New Roman" w:cs="Times New Roman"/>
        </w:rPr>
      </w:pPr>
      <w:r w:rsidRPr="00035B9A">
        <w:rPr>
          <w:rFonts w:ascii="Times New Roman" w:hAnsi="Times New Roman" w:cs="Times New Roman"/>
        </w:rPr>
        <w:t xml:space="preserve">На лекции и практическом выходе в город будут рассмотрены методы изучения пространства, описанные Кевином Линчем </w:t>
      </w:r>
      <w:r w:rsidRPr="00E247D0">
        <w:rPr>
          <w:rFonts w:ascii="Times New Roman" w:hAnsi="Times New Roman" w:cs="Times New Roman"/>
        </w:rPr>
        <w:t>[</w:t>
      </w:r>
      <w:r>
        <w:rPr>
          <w:rFonts w:ascii="Times New Roman" w:hAnsi="Times New Roman" w:cs="Times New Roman"/>
        </w:rPr>
        <w:t>Линч 1982</w:t>
      </w:r>
      <w:r w:rsidRPr="00E247D0">
        <w:rPr>
          <w:rFonts w:ascii="Times New Roman" w:hAnsi="Times New Roman" w:cs="Times New Roman"/>
        </w:rPr>
        <w:t xml:space="preserve">] </w:t>
      </w:r>
      <w:r w:rsidRPr="00035B9A">
        <w:rPr>
          <w:rFonts w:ascii="Times New Roman" w:hAnsi="Times New Roman" w:cs="Times New Roman"/>
        </w:rPr>
        <w:t>и Яном Гейлом</w:t>
      </w:r>
      <w:r>
        <w:rPr>
          <w:rFonts w:ascii="Times New Roman" w:hAnsi="Times New Roman" w:cs="Times New Roman"/>
        </w:rPr>
        <w:t xml:space="preserve"> </w:t>
      </w:r>
      <w:r w:rsidRPr="00E247D0">
        <w:rPr>
          <w:rFonts w:ascii="Times New Roman" w:hAnsi="Times New Roman" w:cs="Times New Roman"/>
        </w:rPr>
        <w:t>[</w:t>
      </w:r>
      <w:r>
        <w:rPr>
          <w:rFonts w:ascii="Times New Roman" w:hAnsi="Times New Roman" w:cs="Times New Roman"/>
        </w:rPr>
        <w:t>Гейл 2012</w:t>
      </w:r>
      <w:r w:rsidRPr="00E247D0">
        <w:rPr>
          <w:rFonts w:ascii="Times New Roman" w:hAnsi="Times New Roman" w:cs="Times New Roman"/>
        </w:rPr>
        <w:t>]</w:t>
      </w:r>
      <w:r w:rsidRPr="00035B9A">
        <w:rPr>
          <w:rFonts w:ascii="Times New Roman" w:hAnsi="Times New Roman" w:cs="Times New Roman"/>
        </w:rPr>
        <w:t xml:space="preserve">, а также некоторые художественные практики «присвоения территории». </w:t>
      </w:r>
    </w:p>
    <w:p w14:paraId="2882339D" w14:textId="77777777" w:rsidR="00E247D0" w:rsidRPr="00035B9A" w:rsidRDefault="00E247D0" w:rsidP="00E247D0">
      <w:pPr>
        <w:spacing w:line="360" w:lineRule="auto"/>
        <w:jc w:val="both"/>
        <w:rPr>
          <w:rFonts w:ascii="Times New Roman" w:hAnsi="Times New Roman" w:cs="Times New Roman"/>
        </w:rPr>
      </w:pPr>
    </w:p>
    <w:p w14:paraId="2602E002" w14:textId="77777777" w:rsidR="00E247D0" w:rsidRPr="00035B9A" w:rsidRDefault="00E247D0" w:rsidP="00E247D0">
      <w:pPr>
        <w:spacing w:line="360" w:lineRule="auto"/>
        <w:jc w:val="both"/>
        <w:rPr>
          <w:rFonts w:ascii="Times New Roman" w:hAnsi="Times New Roman" w:cs="Times New Roman"/>
        </w:rPr>
      </w:pPr>
      <w:r w:rsidRPr="00035B9A">
        <w:rPr>
          <w:rFonts w:ascii="Times New Roman" w:hAnsi="Times New Roman" w:cs="Times New Roman"/>
        </w:rPr>
        <w:t>Литература</w:t>
      </w:r>
    </w:p>
    <w:p w14:paraId="57587BA0" w14:textId="77777777" w:rsidR="00E247D0" w:rsidRPr="00035B9A" w:rsidRDefault="00E247D0" w:rsidP="00E247D0">
      <w:pPr>
        <w:spacing w:line="360" w:lineRule="auto"/>
        <w:jc w:val="both"/>
        <w:rPr>
          <w:rFonts w:ascii="Times New Roman" w:hAnsi="Times New Roman" w:cs="Times New Roman"/>
        </w:rPr>
      </w:pPr>
    </w:p>
    <w:p w14:paraId="788B8D3A" w14:textId="77777777" w:rsidR="00E247D0" w:rsidRPr="00035B9A" w:rsidRDefault="00E247D0" w:rsidP="00E247D0">
      <w:pPr>
        <w:spacing w:line="360" w:lineRule="auto"/>
        <w:jc w:val="both"/>
        <w:rPr>
          <w:rFonts w:ascii="Times New Roman" w:hAnsi="Times New Roman" w:cs="Times New Roman"/>
        </w:rPr>
      </w:pPr>
      <w:r w:rsidRPr="00035B9A">
        <w:rPr>
          <w:rFonts w:ascii="Times New Roman" w:hAnsi="Times New Roman" w:cs="Times New Roman"/>
        </w:rPr>
        <w:t>Гейл Я. Города для людей</w:t>
      </w:r>
      <w:r>
        <w:rPr>
          <w:rFonts w:ascii="Times New Roman" w:hAnsi="Times New Roman" w:cs="Times New Roman"/>
        </w:rPr>
        <w:t>.</w:t>
      </w:r>
      <w:r w:rsidRPr="00035B9A">
        <w:rPr>
          <w:rFonts w:ascii="Times New Roman" w:hAnsi="Times New Roman" w:cs="Times New Roman"/>
        </w:rPr>
        <w:t xml:space="preserve"> М</w:t>
      </w:r>
      <w:r>
        <w:rPr>
          <w:rFonts w:ascii="Times New Roman" w:hAnsi="Times New Roman" w:cs="Times New Roman"/>
        </w:rPr>
        <w:t>.</w:t>
      </w:r>
      <w:r w:rsidRPr="00035B9A">
        <w:rPr>
          <w:rFonts w:ascii="Times New Roman" w:hAnsi="Times New Roman" w:cs="Times New Roman"/>
        </w:rPr>
        <w:t>, 2012.</w:t>
      </w:r>
    </w:p>
    <w:p w14:paraId="1CB5DDB0" w14:textId="77777777" w:rsidR="00E247D0" w:rsidRPr="00035B9A" w:rsidRDefault="00E247D0" w:rsidP="00E247D0">
      <w:pPr>
        <w:spacing w:line="360" w:lineRule="auto"/>
        <w:jc w:val="both"/>
        <w:rPr>
          <w:rFonts w:ascii="Times New Roman" w:hAnsi="Times New Roman" w:cs="Times New Roman"/>
        </w:rPr>
      </w:pPr>
      <w:r w:rsidRPr="00035B9A">
        <w:rPr>
          <w:rFonts w:ascii="Times New Roman" w:hAnsi="Times New Roman" w:cs="Times New Roman"/>
        </w:rPr>
        <w:t>Линч К. Образ города, М</w:t>
      </w:r>
      <w:r>
        <w:rPr>
          <w:rFonts w:ascii="Times New Roman" w:hAnsi="Times New Roman" w:cs="Times New Roman"/>
        </w:rPr>
        <w:t>.</w:t>
      </w:r>
      <w:r w:rsidRPr="00035B9A">
        <w:rPr>
          <w:rFonts w:ascii="Times New Roman" w:hAnsi="Times New Roman" w:cs="Times New Roman"/>
        </w:rPr>
        <w:t>, 1982.</w:t>
      </w:r>
    </w:p>
    <w:p w14:paraId="080666E8" w14:textId="77777777" w:rsidR="00E247D0" w:rsidRPr="00035B9A" w:rsidRDefault="00E247D0" w:rsidP="00E247D0">
      <w:pPr>
        <w:spacing w:line="360" w:lineRule="auto"/>
        <w:jc w:val="both"/>
        <w:rPr>
          <w:rFonts w:ascii="Times New Roman" w:hAnsi="Times New Roman" w:cs="Times New Roman"/>
        </w:rPr>
      </w:pPr>
      <w:proofErr w:type="spellStart"/>
      <w:r w:rsidRPr="00035B9A">
        <w:rPr>
          <w:rFonts w:ascii="Times New Roman" w:hAnsi="Times New Roman" w:cs="Times New Roman"/>
        </w:rPr>
        <w:t>Санофф</w:t>
      </w:r>
      <w:proofErr w:type="spellEnd"/>
      <w:r w:rsidRPr="00035B9A">
        <w:rPr>
          <w:rFonts w:ascii="Times New Roman" w:hAnsi="Times New Roman" w:cs="Times New Roman"/>
        </w:rPr>
        <w:t xml:space="preserve"> Г. Соучаствующее проектирование. Практики общественного участия в формировании среды больших и малых городов. Казань, 2015.</w:t>
      </w:r>
    </w:p>
    <w:p w14:paraId="78A68E12" w14:textId="77777777" w:rsidR="00E247D0" w:rsidRDefault="00E247D0">
      <w:pPr>
        <w:rPr>
          <w:rFonts w:ascii="Times New Roman" w:hAnsi="Times New Roman" w:cs="Times New Roman"/>
        </w:rPr>
      </w:pPr>
      <w:r>
        <w:rPr>
          <w:rFonts w:ascii="Times New Roman" w:hAnsi="Times New Roman" w:cs="Times New Roman"/>
        </w:rPr>
        <w:br w:type="page"/>
      </w:r>
    </w:p>
    <w:p w14:paraId="28A546CC" w14:textId="77777777" w:rsidR="00E247D0" w:rsidRPr="00E247D0" w:rsidRDefault="00E247D0" w:rsidP="00E247D0">
      <w:pPr>
        <w:jc w:val="right"/>
        <w:rPr>
          <w:rFonts w:ascii="Times New Roman" w:hAnsi="Times New Roman" w:cs="Times New Roman"/>
          <w:i/>
        </w:rPr>
      </w:pPr>
      <w:r w:rsidRPr="00E247D0">
        <w:rPr>
          <w:rFonts w:ascii="Times New Roman" w:hAnsi="Times New Roman" w:cs="Times New Roman"/>
          <w:i/>
        </w:rPr>
        <w:lastRenderedPageBreak/>
        <w:t xml:space="preserve">Д.А. Мухин </w:t>
      </w:r>
    </w:p>
    <w:p w14:paraId="6799B621" w14:textId="77777777" w:rsidR="00E247D0" w:rsidRDefault="00E247D0" w:rsidP="00E247D0">
      <w:pPr>
        <w:jc w:val="right"/>
        <w:rPr>
          <w:rFonts w:ascii="Times New Roman" w:hAnsi="Times New Roman" w:cs="Times New Roman"/>
        </w:rPr>
      </w:pPr>
      <w:r>
        <w:rPr>
          <w:rFonts w:ascii="Times New Roman" w:hAnsi="Times New Roman" w:cs="Times New Roman"/>
        </w:rPr>
        <w:t>(</w:t>
      </w:r>
      <w:r w:rsidRPr="00E247D0">
        <w:rPr>
          <w:rFonts w:ascii="Times New Roman" w:hAnsi="Times New Roman" w:cs="Times New Roman"/>
        </w:rPr>
        <w:t xml:space="preserve">Архитектурно-этнографический музей Вологодской области "Семенково"; </w:t>
      </w:r>
    </w:p>
    <w:p w14:paraId="0EED0EC5" w14:textId="77777777" w:rsidR="00E247D0" w:rsidRPr="00E247D0" w:rsidRDefault="00E247D0" w:rsidP="00E247D0">
      <w:pPr>
        <w:jc w:val="right"/>
        <w:rPr>
          <w:rFonts w:ascii="Times New Roman" w:hAnsi="Times New Roman" w:cs="Times New Roman"/>
        </w:rPr>
      </w:pPr>
      <w:r w:rsidRPr="00E247D0">
        <w:rPr>
          <w:rFonts w:ascii="Times New Roman" w:hAnsi="Times New Roman" w:cs="Times New Roman"/>
        </w:rPr>
        <w:t>Вологодский государственный университет</w:t>
      </w:r>
      <w:r>
        <w:rPr>
          <w:rFonts w:ascii="Times New Roman" w:hAnsi="Times New Roman" w:cs="Times New Roman"/>
        </w:rPr>
        <w:t>)</w:t>
      </w:r>
    </w:p>
    <w:p w14:paraId="375C5BEE" w14:textId="77777777" w:rsidR="00E247D0" w:rsidRPr="00035B9A" w:rsidRDefault="00E247D0" w:rsidP="00E247D0">
      <w:pPr>
        <w:pStyle w:val="a3"/>
        <w:ind w:left="-142"/>
        <w:rPr>
          <w:rFonts w:ascii="Times New Roman" w:hAnsi="Times New Roman" w:cs="Times New Roman"/>
        </w:rPr>
      </w:pPr>
    </w:p>
    <w:p w14:paraId="6D3F946C" w14:textId="77777777" w:rsidR="00E247D0" w:rsidRPr="00035B9A" w:rsidRDefault="00E247D0" w:rsidP="00E247D0">
      <w:pPr>
        <w:pStyle w:val="a3"/>
        <w:ind w:left="-142"/>
        <w:jc w:val="center"/>
        <w:rPr>
          <w:rFonts w:ascii="Times New Roman" w:hAnsi="Times New Roman" w:cs="Times New Roman"/>
          <w:b/>
        </w:rPr>
      </w:pPr>
      <w:r w:rsidRPr="00035B9A">
        <w:rPr>
          <w:rFonts w:ascii="Times New Roman" w:hAnsi="Times New Roman" w:cs="Times New Roman"/>
          <w:b/>
          <w:color w:val="000000"/>
          <w:shd w:val="clear" w:color="auto" w:fill="FFFFFF"/>
        </w:rPr>
        <w:t>Спектакль из умолчаний в документах</w:t>
      </w:r>
    </w:p>
    <w:p w14:paraId="3B2DE0B5" w14:textId="77777777" w:rsidR="00E247D0" w:rsidRPr="00035B9A" w:rsidRDefault="00E247D0" w:rsidP="00E247D0">
      <w:pPr>
        <w:rPr>
          <w:rFonts w:ascii="Times New Roman" w:hAnsi="Times New Roman" w:cs="Times New Roman"/>
          <w:color w:val="000000"/>
          <w:shd w:val="clear" w:color="auto" w:fill="FFFFFF"/>
        </w:rPr>
      </w:pPr>
    </w:p>
    <w:p w14:paraId="6A1241C3" w14:textId="77777777" w:rsidR="00E247D0" w:rsidRDefault="00E247D0" w:rsidP="00E247D0">
      <w:pPr>
        <w:pStyle w:val="a3"/>
        <w:spacing w:line="360" w:lineRule="auto"/>
        <w:ind w:left="0" w:firstLine="851"/>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1891 год</w:t>
      </w:r>
      <w:r>
        <w:rPr>
          <w:rFonts w:ascii="Times New Roman" w:hAnsi="Times New Roman" w:cs="Times New Roman"/>
          <w:color w:val="000000"/>
          <w:shd w:val="clear" w:color="auto" w:fill="FFFFFF"/>
        </w:rPr>
        <w:t>,</w:t>
      </w:r>
      <w:r w:rsidRPr="00035B9A">
        <w:rPr>
          <w:rFonts w:ascii="Times New Roman" w:hAnsi="Times New Roman" w:cs="Times New Roman"/>
          <w:color w:val="000000"/>
          <w:shd w:val="clear" w:color="auto" w:fill="FFFFFF"/>
        </w:rPr>
        <w:t xml:space="preserve"> деревня </w:t>
      </w:r>
      <w:proofErr w:type="spellStart"/>
      <w:r w:rsidRPr="00035B9A">
        <w:rPr>
          <w:rFonts w:ascii="Times New Roman" w:hAnsi="Times New Roman" w:cs="Times New Roman"/>
          <w:color w:val="000000"/>
          <w:shd w:val="clear" w:color="auto" w:fill="FFFFFF"/>
        </w:rPr>
        <w:t>Торшеево</w:t>
      </w:r>
      <w:proofErr w:type="spellEnd"/>
      <w:r w:rsidRPr="00035B9A">
        <w:rPr>
          <w:rFonts w:ascii="Times New Roman" w:hAnsi="Times New Roman" w:cs="Times New Roman"/>
          <w:color w:val="000000"/>
          <w:shd w:val="clear" w:color="auto" w:fill="FFFFFF"/>
        </w:rPr>
        <w:t xml:space="preserve"> </w:t>
      </w:r>
      <w:proofErr w:type="spellStart"/>
      <w:r w:rsidRPr="00035B9A">
        <w:rPr>
          <w:rFonts w:ascii="Times New Roman" w:hAnsi="Times New Roman" w:cs="Times New Roman"/>
          <w:color w:val="000000"/>
          <w:shd w:val="clear" w:color="auto" w:fill="FFFFFF"/>
        </w:rPr>
        <w:t>Устюгского</w:t>
      </w:r>
      <w:proofErr w:type="spellEnd"/>
      <w:r w:rsidRPr="00035B9A">
        <w:rPr>
          <w:rFonts w:ascii="Times New Roman" w:hAnsi="Times New Roman" w:cs="Times New Roman"/>
          <w:color w:val="000000"/>
          <w:shd w:val="clear" w:color="auto" w:fill="FFFFFF"/>
        </w:rPr>
        <w:t xml:space="preserve"> уезда. Анна Николаева Дудникова подала в волостной суд прошение против сына Михаила. На первый взгляд, документ состоит из противоречий. Мать требовала зерно, не имея возможности готовить и питаясь у сыновей. Михаил называл себя «бедным», даже не требуя возвращения унесенного (т.е. украденного матерью) имущества на немалую для крестьян сумму в 20 рублей. Если воспринимать буквально, то сын не кормил ворующую у него мать. Этот документ стал основой для пьесы «Родная мать», поставленной в 2017 году в Антропологическом театре Архитектурно-этнографического музея Вологодской области «Семенково». </w:t>
      </w:r>
    </w:p>
    <w:p w14:paraId="5971D704" w14:textId="77777777" w:rsidR="006C7A79" w:rsidRDefault="00E247D0" w:rsidP="00E247D0">
      <w:pPr>
        <w:pStyle w:val="a3"/>
        <w:spacing w:line="360" w:lineRule="auto"/>
        <w:ind w:left="0" w:firstLine="851"/>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 xml:space="preserve">Для этого спектакля театр и был построен на повети памятника – дома Попова, перевезенного в музей из Тарногского района Вологодской области. В 2019 году спектакль стал участником лабораторного проекта фестиваля «Золотая маска». Почему выбран именно этот документ? Только исследование может доказать, что действия родственников практически не выходят за пределы крестьянского понимания нормы. Но отношения в этой семье становятся близки и понятны, зрители после спектакля намного больше говорят о своих родственниках, чем о крестьянах XIX века. </w:t>
      </w:r>
    </w:p>
    <w:p w14:paraId="7F5293FC" w14:textId="77777777" w:rsidR="006C7A79" w:rsidRDefault="00E247D0" w:rsidP="00E247D0">
      <w:pPr>
        <w:pStyle w:val="a3"/>
        <w:spacing w:line="360" w:lineRule="auto"/>
        <w:ind w:left="0" w:firstLine="851"/>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 xml:space="preserve">Итак, перед нами четыре листа архивного дела, которые нельзя воспринимать буквально. Драматургия требует целостной истории, поэтому попытка разобраться даже в одной фразе может запустить серьезный исследовательский проект. Сын жаловался, что мать считает себя хозяйкой в доме. Что это значит? Вопрос становится сложным, поскольку, несмотря на весь объем исследований по этнологии русского крестьянства, переход мужской </w:t>
      </w:r>
      <w:proofErr w:type="spellStart"/>
      <w:r w:rsidRPr="00035B9A">
        <w:rPr>
          <w:rFonts w:ascii="Times New Roman" w:hAnsi="Times New Roman" w:cs="Times New Roman"/>
          <w:color w:val="000000"/>
          <w:shd w:val="clear" w:color="auto" w:fill="FFFFFF"/>
        </w:rPr>
        <w:t>большины</w:t>
      </w:r>
      <w:proofErr w:type="spellEnd"/>
      <w:r w:rsidRPr="00035B9A">
        <w:rPr>
          <w:rFonts w:ascii="Times New Roman" w:hAnsi="Times New Roman" w:cs="Times New Roman"/>
          <w:color w:val="000000"/>
          <w:shd w:val="clear" w:color="auto" w:fill="FFFFFF"/>
        </w:rPr>
        <w:t xml:space="preserve"> остается нераскрытым. Как появлялся старик? Почему можно судиться за привилегию не быть стариком? </w:t>
      </w:r>
    </w:p>
    <w:p w14:paraId="1E041B17" w14:textId="77777777" w:rsidR="006C7A79" w:rsidRDefault="00E247D0" w:rsidP="00E247D0">
      <w:pPr>
        <w:pStyle w:val="a3"/>
        <w:spacing w:line="360" w:lineRule="auto"/>
        <w:ind w:left="0" w:firstLine="851"/>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 xml:space="preserve">Результатом работы стала не только пьеса, но и статья, описывающая практики назначения домохозяина и борьбы за этот статус. Погружение в тему семейных статусов дало ключ к пониманию истории. После семейного раздела два брата становились соседями, часто они не общались десятилетиями. Но оба были обязаны кормить мать. Жизнь детей складывалась по-разному: у одного было лишнее имущество, а у другого не оставалось ничего. И Анна Дудникова приняла понятное материнское решение: она стала носить вещи одного сына другому. И такая позиция матери примирила сыновей: Михаил </w:t>
      </w:r>
      <w:proofErr w:type="spellStart"/>
      <w:r w:rsidRPr="00035B9A">
        <w:rPr>
          <w:rFonts w:ascii="Times New Roman" w:hAnsi="Times New Roman" w:cs="Times New Roman"/>
          <w:color w:val="000000"/>
          <w:shd w:val="clear" w:color="auto" w:fill="FFFFFF"/>
        </w:rPr>
        <w:t>Власьевич</w:t>
      </w:r>
      <w:proofErr w:type="spellEnd"/>
      <w:r w:rsidRPr="00035B9A">
        <w:rPr>
          <w:rFonts w:ascii="Times New Roman" w:hAnsi="Times New Roman" w:cs="Times New Roman"/>
          <w:color w:val="000000"/>
          <w:shd w:val="clear" w:color="auto" w:fill="FFFFFF"/>
        </w:rPr>
        <w:t xml:space="preserve"> не стал требовать возврата украденного.</w:t>
      </w:r>
    </w:p>
    <w:p w14:paraId="1E90149A" w14:textId="77777777" w:rsidR="006C7A79" w:rsidRDefault="00E247D0" w:rsidP="00E247D0">
      <w:pPr>
        <w:pStyle w:val="a3"/>
        <w:spacing w:line="360" w:lineRule="auto"/>
        <w:ind w:left="0" w:firstLine="851"/>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lastRenderedPageBreak/>
        <w:t xml:space="preserve">Подход к созданию пьесы через исследование перспективен в творческой и научной сфере, но ставит ряд вопросов, однозначно ответить на которые невозможно. Во-первых, язык. Документы писались на смеси канцелярского и разговорного. Использование цитат может сделать картинку менее достоверной. Сложно верить крестьянину, произносящему: «Несмотря на все сии неправильные действия моей матери в отношении меня, я и на будущее время, вполне повинуясь Закону Божьему и Гражданскому, обязываюсь по моим средствам пропитывать мою мать». Это другой язык. Можно ли его использовать в рамках драматического спектакля? Во-вторых, взаимодействие исследователя и режиссера. Есть сценическая условность и рамки крестьянской повседневности. Согласование рамок </w:t>
      </w:r>
      <w:r w:rsidR="006C7A79">
        <w:rPr>
          <w:rFonts w:ascii="Times New Roman" w:hAnsi="Times New Roman" w:cs="Times New Roman"/>
          <w:color w:val="000000"/>
          <w:shd w:val="clear" w:color="auto" w:fill="FFFFFF"/>
        </w:rPr>
        <w:t>—</w:t>
      </w:r>
      <w:r w:rsidRPr="00035B9A">
        <w:rPr>
          <w:rFonts w:ascii="Times New Roman" w:hAnsi="Times New Roman" w:cs="Times New Roman"/>
          <w:color w:val="000000"/>
          <w:shd w:val="clear" w:color="auto" w:fill="FFFFFF"/>
        </w:rPr>
        <w:t xml:space="preserve"> это сложный процесс поиска компромиссов. Не менее 3 месяцев в процессе постановки ушло на то, чтобы согласовать позиции драматурга-исследователя и режиссера. В-третьих, грамотная дистанция. Именно временная и культурная граница делают материал эмоционально близким, но неназидательным. Спектакль об истории – это постоянная игра на грани «своего» и «чужого». Это другая культура, но это наши предки. Перекос в </w:t>
      </w:r>
      <w:proofErr w:type="spellStart"/>
      <w:r w:rsidRPr="00035B9A">
        <w:rPr>
          <w:rFonts w:ascii="Times New Roman" w:hAnsi="Times New Roman" w:cs="Times New Roman"/>
          <w:color w:val="000000"/>
          <w:shd w:val="clear" w:color="auto" w:fill="FFFFFF"/>
        </w:rPr>
        <w:t>экзотизацию</w:t>
      </w:r>
      <w:proofErr w:type="spellEnd"/>
      <w:r w:rsidRPr="00035B9A">
        <w:rPr>
          <w:rFonts w:ascii="Times New Roman" w:hAnsi="Times New Roman" w:cs="Times New Roman"/>
          <w:color w:val="000000"/>
          <w:shd w:val="clear" w:color="auto" w:fill="FFFFFF"/>
        </w:rPr>
        <w:t xml:space="preserve"> или осовременивание может полностью разрушить восприятие спектакля. </w:t>
      </w:r>
    </w:p>
    <w:p w14:paraId="18732A38" w14:textId="77777777" w:rsidR="00E247D0" w:rsidRPr="00035B9A" w:rsidRDefault="00E247D0" w:rsidP="00E247D0">
      <w:pPr>
        <w:pStyle w:val="a3"/>
        <w:spacing w:line="360" w:lineRule="auto"/>
        <w:ind w:left="0" w:firstLine="851"/>
        <w:jc w:val="both"/>
        <w:rPr>
          <w:rFonts w:ascii="Times New Roman" w:hAnsi="Times New Roman" w:cs="Times New Roman"/>
        </w:rPr>
      </w:pPr>
      <w:r w:rsidRPr="00035B9A">
        <w:rPr>
          <w:rFonts w:ascii="Times New Roman" w:hAnsi="Times New Roman" w:cs="Times New Roman"/>
          <w:color w:val="000000"/>
          <w:shd w:val="clear" w:color="auto" w:fill="FFFFFF"/>
        </w:rPr>
        <w:t xml:space="preserve">«Родная мать» </w:t>
      </w:r>
      <w:r w:rsidR="006C7A79">
        <w:rPr>
          <w:rFonts w:ascii="Times New Roman" w:hAnsi="Times New Roman" w:cs="Times New Roman"/>
          <w:color w:val="000000"/>
          <w:shd w:val="clear" w:color="auto" w:fill="FFFFFF"/>
        </w:rPr>
        <w:t xml:space="preserve">— </w:t>
      </w:r>
      <w:r w:rsidRPr="00035B9A">
        <w:rPr>
          <w:rFonts w:ascii="Times New Roman" w:hAnsi="Times New Roman" w:cs="Times New Roman"/>
          <w:color w:val="000000"/>
          <w:shd w:val="clear" w:color="auto" w:fill="FFFFFF"/>
        </w:rPr>
        <w:t>первый спектакль, в котором были заявлены подходы Антропологического театра музея «Семенково». Он уже прожил три полноценных сезона, собирая аншлаги. На данный момент поставлено еще два спектакля, также на основании изучения крестьянских документов. Это направление деятельности музея становится только более востребованным.</w:t>
      </w:r>
    </w:p>
    <w:p w14:paraId="15276AC2" w14:textId="77777777" w:rsidR="00E247D0" w:rsidRDefault="00E247D0">
      <w:pPr>
        <w:rPr>
          <w:rFonts w:ascii="Times New Roman" w:hAnsi="Times New Roman" w:cs="Times New Roman"/>
        </w:rPr>
      </w:pPr>
      <w:r>
        <w:rPr>
          <w:rFonts w:ascii="Times New Roman" w:hAnsi="Times New Roman" w:cs="Times New Roman"/>
        </w:rPr>
        <w:br w:type="page"/>
      </w:r>
    </w:p>
    <w:p w14:paraId="243741BC" w14:textId="77777777" w:rsidR="006C7A79" w:rsidRPr="006C7A79" w:rsidRDefault="006C7A79" w:rsidP="006C7A79">
      <w:pPr>
        <w:jc w:val="right"/>
        <w:rPr>
          <w:rFonts w:ascii="Times New Roman" w:hAnsi="Times New Roman" w:cs="Times New Roman"/>
          <w:i/>
        </w:rPr>
      </w:pPr>
      <w:r w:rsidRPr="006C7A79">
        <w:rPr>
          <w:rFonts w:ascii="Times New Roman" w:hAnsi="Times New Roman" w:cs="Times New Roman"/>
          <w:i/>
        </w:rPr>
        <w:lastRenderedPageBreak/>
        <w:t>Н.И. Новикова</w:t>
      </w:r>
    </w:p>
    <w:p w14:paraId="76E1980B" w14:textId="77777777" w:rsidR="006C7A79" w:rsidRPr="006C7A79" w:rsidRDefault="006C7A79" w:rsidP="006C7A79">
      <w:pPr>
        <w:jc w:val="right"/>
        <w:rPr>
          <w:rFonts w:ascii="Times New Roman" w:hAnsi="Times New Roman" w:cs="Times New Roman"/>
        </w:rPr>
      </w:pPr>
      <w:r w:rsidRPr="006C7A79">
        <w:rPr>
          <w:rFonts w:ascii="Times New Roman" w:hAnsi="Times New Roman" w:cs="Times New Roman"/>
        </w:rPr>
        <w:t>(Институт этнологии и антропологии РАН)</w:t>
      </w:r>
    </w:p>
    <w:p w14:paraId="4792DA87" w14:textId="77777777" w:rsidR="006C7A79" w:rsidRDefault="006C7A79" w:rsidP="006C7A79">
      <w:pPr>
        <w:rPr>
          <w:rFonts w:ascii="Times New Roman" w:hAnsi="Times New Roman" w:cs="Times New Roman"/>
        </w:rPr>
      </w:pPr>
    </w:p>
    <w:p w14:paraId="67D642AF" w14:textId="77777777" w:rsidR="006C7A79" w:rsidRPr="006C7A79" w:rsidRDefault="006C7A79" w:rsidP="006C7A79">
      <w:pPr>
        <w:jc w:val="center"/>
        <w:rPr>
          <w:rFonts w:ascii="Times New Roman" w:eastAsia="Times New Roman" w:hAnsi="Times New Roman" w:cs="Times New Roman"/>
          <w:b/>
          <w:color w:val="000000"/>
          <w:shd w:val="clear" w:color="auto" w:fill="FFFFFF"/>
          <w:lang w:eastAsia="ru-RU"/>
        </w:rPr>
      </w:pPr>
      <w:r w:rsidRPr="006C7A79">
        <w:rPr>
          <w:rFonts w:ascii="Times New Roman" w:eastAsia="Times New Roman" w:hAnsi="Times New Roman" w:cs="Times New Roman"/>
          <w:b/>
          <w:color w:val="000000"/>
          <w:shd w:val="clear" w:color="auto" w:fill="FFFFFF"/>
          <w:lang w:eastAsia="ru-RU"/>
        </w:rPr>
        <w:t>Социальное значение антропологического знания в контексте юридической антропологии</w:t>
      </w:r>
    </w:p>
    <w:p w14:paraId="21C92505" w14:textId="77777777" w:rsidR="006C7A79" w:rsidRDefault="006C7A79" w:rsidP="006C7A79">
      <w:pPr>
        <w:rPr>
          <w:rFonts w:ascii="Times New Roman" w:eastAsia="Times New Roman" w:hAnsi="Times New Roman" w:cs="Times New Roman"/>
          <w:color w:val="000000"/>
          <w:shd w:val="clear" w:color="auto" w:fill="FFFFFF"/>
          <w:lang w:eastAsia="ru-RU"/>
        </w:rPr>
      </w:pPr>
    </w:p>
    <w:p w14:paraId="3C9DE471" w14:textId="77777777" w:rsidR="006C7A79" w:rsidRDefault="006C7A79" w:rsidP="006C7A79">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Я хочу поделиться своими размышлениями о том, какую роль играют/могут играть антропологи в современном обществе. Мой собственный опыт связан с взаимодействия коренных народов и промышленных компаний на Севере и в Арктике. Данное исследование является междисциплинарным на стыке юриспруденции и социальной антропологии, методологически строится на теориях правового плюрализма, стейкхолдеров, социальной ценности природных ресурсов. </w:t>
      </w:r>
    </w:p>
    <w:p w14:paraId="1051A2AA" w14:textId="77777777" w:rsidR="006C7A79" w:rsidRDefault="006C7A79" w:rsidP="006C7A79">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Исследования по антропологии права основаны на сочетании нормативного и процессуального анализа, последний в значительной степени строится на анализе конкретных дел (</w:t>
      </w:r>
      <w:proofErr w:type="spellStart"/>
      <w:r w:rsidRPr="00035B9A">
        <w:rPr>
          <w:rFonts w:ascii="Times New Roman" w:eastAsia="Times New Roman" w:hAnsi="Times New Roman" w:cs="Times New Roman"/>
          <w:color w:val="000000"/>
          <w:shd w:val="clear" w:color="auto" w:fill="FFFFFF"/>
          <w:lang w:eastAsia="ru-RU"/>
        </w:rPr>
        <w:t>case</w:t>
      </w:r>
      <w:proofErr w:type="spellEnd"/>
      <w:r w:rsidRPr="00035B9A">
        <w:rPr>
          <w:rFonts w:ascii="Times New Roman" w:eastAsia="Times New Roman" w:hAnsi="Times New Roman" w:cs="Times New Roman"/>
          <w:color w:val="000000"/>
          <w:shd w:val="clear" w:color="auto" w:fill="FFFFFF"/>
          <w:lang w:eastAsia="ru-RU"/>
        </w:rPr>
        <w:t xml:space="preserve"> </w:t>
      </w:r>
      <w:proofErr w:type="spellStart"/>
      <w:r w:rsidRPr="00035B9A">
        <w:rPr>
          <w:rFonts w:ascii="Times New Roman" w:eastAsia="Times New Roman" w:hAnsi="Times New Roman" w:cs="Times New Roman"/>
          <w:color w:val="000000"/>
          <w:shd w:val="clear" w:color="auto" w:fill="FFFFFF"/>
          <w:lang w:eastAsia="ru-RU"/>
        </w:rPr>
        <w:t>study</w:t>
      </w:r>
      <w:proofErr w:type="spellEnd"/>
      <w:r w:rsidRPr="00035B9A">
        <w:rPr>
          <w:rFonts w:ascii="Times New Roman" w:eastAsia="Times New Roman" w:hAnsi="Times New Roman" w:cs="Times New Roman"/>
          <w:color w:val="000000"/>
          <w:shd w:val="clear" w:color="auto" w:fill="FFFFFF"/>
          <w:lang w:eastAsia="ru-RU"/>
        </w:rPr>
        <w:t>) и позволяет связать идеальную и реальную стороны права. Обращение к полевым источникам не исключает сбор собственно правовой информации, которая содержится в нормах права и системе законодательства, которые используются в государственном управлении, в правотворчестве и правоприменительной деятельности, в деятельности органов государства, должностных лиц, органов правосудия и самоуправления. Важнейшей чертой исследований по юридической антропологии является то, что при определении методов изучения особенно очевидным является принцип универсальности, как правовых категорий, применяемых к объектам сравнения, так и методов изучения. Такой анализ предполагает как непосредственное наблюдение за жизнью людей, так и выявление правовых характеристик социальных отношений.</w:t>
      </w:r>
    </w:p>
    <w:p w14:paraId="26D9FE8B" w14:textId="77777777" w:rsidR="006C7A79" w:rsidRDefault="006C7A79" w:rsidP="006C7A79">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Для анализа предлагаю рассмотреть работу антропологов по подготовке заключений этнологической экспертизы/оценки воздействия промышленных проектов на местное сообщество на примерах Российской и Норвежской Арктики. Основное внимание будет сосредоточено на том, как полевые этнографические материалы превращаются в официальные заключения, рекомендации и нормативные документы. Работа юридического антрополога будет показана на примере участия в создании закона «О государственной поддержке предпринимательской деятельности в Арктической зоне Российской Федерации» (2020 г.). </w:t>
      </w:r>
    </w:p>
    <w:p w14:paraId="1406E979" w14:textId="77777777" w:rsidR="006C7A79" w:rsidRPr="006C7A79" w:rsidRDefault="006C7A79" w:rsidP="006C7A79">
      <w:pPr>
        <w:spacing w:line="360" w:lineRule="auto"/>
        <w:ind w:firstLine="709"/>
        <w:jc w:val="both"/>
        <w:rPr>
          <w:rFonts w:ascii="Times New Roman" w:hAnsi="Times New Roman" w:cs="Times New Roman"/>
        </w:rPr>
      </w:pPr>
      <w:r w:rsidRPr="00035B9A">
        <w:rPr>
          <w:rFonts w:ascii="Times New Roman" w:eastAsia="Times New Roman" w:hAnsi="Times New Roman" w:cs="Times New Roman"/>
          <w:color w:val="000000"/>
          <w:shd w:val="clear" w:color="auto" w:fill="FFFFFF"/>
          <w:lang w:eastAsia="ru-RU"/>
        </w:rPr>
        <w:t xml:space="preserve">Я предлагаю рассмотреть возможности полевого этнографического исследования и выработки системы ограничений в правовых, институциональных и этических рамках, а также обсудить причины столь малой эффективности работы антрополога в России. </w:t>
      </w:r>
    </w:p>
    <w:p w14:paraId="68378BAA" w14:textId="77777777" w:rsidR="006C7A79" w:rsidRDefault="006C7A79">
      <w:pPr>
        <w:rPr>
          <w:rFonts w:ascii="Times New Roman" w:hAnsi="Times New Roman" w:cs="Times New Roman"/>
        </w:rPr>
      </w:pPr>
      <w:r>
        <w:rPr>
          <w:rFonts w:ascii="Times New Roman" w:hAnsi="Times New Roman" w:cs="Times New Roman"/>
        </w:rPr>
        <w:br w:type="page"/>
      </w:r>
    </w:p>
    <w:p w14:paraId="35F5E841" w14:textId="77777777" w:rsidR="006C7A79" w:rsidRPr="006C7A79" w:rsidRDefault="006C7A79" w:rsidP="006C7A79">
      <w:pPr>
        <w:jc w:val="right"/>
        <w:rPr>
          <w:rFonts w:ascii="Times New Roman" w:eastAsia="Times New Roman" w:hAnsi="Times New Roman" w:cs="Times New Roman"/>
          <w:i/>
          <w:lang w:val="en-US" w:eastAsia="ru-RU"/>
        </w:rPr>
      </w:pPr>
      <w:r w:rsidRPr="006C7A79">
        <w:rPr>
          <w:rFonts w:ascii="Times New Roman" w:eastAsia="Times New Roman" w:hAnsi="Times New Roman" w:cs="Times New Roman"/>
          <w:i/>
          <w:lang w:eastAsia="ru-RU"/>
        </w:rPr>
        <w:lastRenderedPageBreak/>
        <w:t>А</w:t>
      </w:r>
      <w:r w:rsidRPr="006C7A79">
        <w:rPr>
          <w:rFonts w:ascii="Times New Roman" w:eastAsia="Times New Roman" w:hAnsi="Times New Roman" w:cs="Times New Roman"/>
          <w:i/>
          <w:lang w:val="en-US" w:eastAsia="ru-RU"/>
        </w:rPr>
        <w:t>.</w:t>
      </w:r>
      <w:r w:rsidRPr="006C7A79">
        <w:rPr>
          <w:rFonts w:ascii="Times New Roman" w:eastAsia="Times New Roman" w:hAnsi="Times New Roman" w:cs="Times New Roman"/>
          <w:i/>
          <w:lang w:eastAsia="ru-RU"/>
        </w:rPr>
        <w:t>А</w:t>
      </w:r>
      <w:r w:rsidRPr="006C7A79">
        <w:rPr>
          <w:rFonts w:ascii="Times New Roman" w:eastAsia="Times New Roman" w:hAnsi="Times New Roman" w:cs="Times New Roman"/>
          <w:i/>
          <w:lang w:val="en-US" w:eastAsia="ru-RU"/>
        </w:rPr>
        <w:t xml:space="preserve">. </w:t>
      </w:r>
      <w:proofErr w:type="spellStart"/>
      <w:r w:rsidRPr="006C7A79">
        <w:rPr>
          <w:rFonts w:ascii="Times New Roman" w:eastAsia="Times New Roman" w:hAnsi="Times New Roman" w:cs="Times New Roman"/>
          <w:i/>
          <w:lang w:eastAsia="ru-RU"/>
        </w:rPr>
        <w:t>Ожиганова</w:t>
      </w:r>
      <w:proofErr w:type="spellEnd"/>
    </w:p>
    <w:p w14:paraId="35DBC3E1" w14:textId="77777777" w:rsidR="006C7A79" w:rsidRPr="00560338" w:rsidRDefault="006C7A79" w:rsidP="006C7A79">
      <w:pPr>
        <w:jc w:val="right"/>
        <w:rPr>
          <w:rFonts w:ascii="Times New Roman" w:eastAsia="Times New Roman" w:hAnsi="Times New Roman" w:cs="Times New Roman"/>
          <w:lang w:val="en-US" w:eastAsia="ru-RU"/>
        </w:rPr>
      </w:pPr>
      <w:r w:rsidRPr="00560338">
        <w:rPr>
          <w:rFonts w:ascii="Times New Roman" w:eastAsia="Times New Roman" w:hAnsi="Times New Roman" w:cs="Times New Roman"/>
          <w:lang w:val="en-US" w:eastAsia="ru-RU"/>
        </w:rPr>
        <w:t>(Friedrich-Alexander-University Erlangen-Nuremberg)</w:t>
      </w:r>
    </w:p>
    <w:p w14:paraId="4AF66667" w14:textId="77777777" w:rsidR="006C7A79" w:rsidRPr="006C7A79" w:rsidRDefault="006C7A79" w:rsidP="006C7A79">
      <w:pPr>
        <w:rPr>
          <w:rFonts w:ascii="Times New Roman" w:eastAsia="Times New Roman" w:hAnsi="Times New Roman" w:cs="Times New Roman"/>
          <w:lang w:val="en-US" w:eastAsia="ru-RU"/>
        </w:rPr>
      </w:pPr>
    </w:p>
    <w:p w14:paraId="69C36B30" w14:textId="77777777" w:rsidR="006C7A79" w:rsidRPr="006C7A79" w:rsidRDefault="006C7A79" w:rsidP="006C7A79">
      <w:pPr>
        <w:jc w:val="center"/>
        <w:rPr>
          <w:rFonts w:ascii="Times New Roman" w:eastAsia="Times New Roman" w:hAnsi="Times New Roman" w:cs="Times New Roman"/>
          <w:b/>
          <w:color w:val="000000"/>
          <w:shd w:val="clear" w:color="auto" w:fill="FFFFFF"/>
          <w:lang w:eastAsia="ru-RU"/>
        </w:rPr>
      </w:pPr>
      <w:r w:rsidRPr="006C7A79">
        <w:rPr>
          <w:rFonts w:ascii="Times New Roman" w:eastAsia="Times New Roman" w:hAnsi="Times New Roman" w:cs="Times New Roman"/>
          <w:b/>
          <w:color w:val="000000"/>
          <w:shd w:val="clear" w:color="auto" w:fill="FFFFFF"/>
          <w:lang w:eastAsia="ru-RU"/>
        </w:rPr>
        <w:t>Прикладная медицинская антропология</w:t>
      </w:r>
    </w:p>
    <w:p w14:paraId="08F3EE40" w14:textId="77777777" w:rsidR="006C7A79" w:rsidRDefault="006C7A79" w:rsidP="006C7A79">
      <w:pPr>
        <w:rPr>
          <w:rFonts w:ascii="Times New Roman" w:eastAsia="Times New Roman" w:hAnsi="Times New Roman" w:cs="Times New Roman"/>
          <w:color w:val="000000"/>
          <w:shd w:val="clear" w:color="auto" w:fill="FFFFFF"/>
          <w:lang w:eastAsia="ru-RU"/>
        </w:rPr>
      </w:pPr>
    </w:p>
    <w:p w14:paraId="1107D09D" w14:textId="77777777" w:rsidR="006C7A79" w:rsidRDefault="006C7A79" w:rsidP="006C7A79">
      <w:pPr>
        <w:spacing w:line="360" w:lineRule="auto"/>
        <w:ind w:firstLine="567"/>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С самого начала своего существования антропология включала исследования, касающиеся здоровья и целительства. Однако лишь в конце 1960-х годов исследования в этой области оформились в отдельную область, получившую название "медицинская антропология". Сейчас она является одной из наиболее популярных и быстро развивающихся областей антропологической специализации. Общество медицинской антропологии (Society </w:t>
      </w:r>
      <w:proofErr w:type="spellStart"/>
      <w:r w:rsidRPr="00035B9A">
        <w:rPr>
          <w:rFonts w:ascii="Times New Roman" w:eastAsia="Times New Roman" w:hAnsi="Times New Roman" w:cs="Times New Roman"/>
          <w:color w:val="000000"/>
          <w:shd w:val="clear" w:color="auto" w:fill="FFFFFF"/>
          <w:lang w:eastAsia="ru-RU"/>
        </w:rPr>
        <w:t>for</w:t>
      </w:r>
      <w:proofErr w:type="spellEnd"/>
      <w:r w:rsidRPr="00035B9A">
        <w:rPr>
          <w:rFonts w:ascii="Times New Roman" w:eastAsia="Times New Roman" w:hAnsi="Times New Roman" w:cs="Times New Roman"/>
          <w:color w:val="000000"/>
          <w:shd w:val="clear" w:color="auto" w:fill="FFFFFF"/>
          <w:lang w:eastAsia="ru-RU"/>
        </w:rPr>
        <w:t xml:space="preserve"> Medical </w:t>
      </w:r>
      <w:proofErr w:type="spellStart"/>
      <w:r w:rsidRPr="00035B9A">
        <w:rPr>
          <w:rFonts w:ascii="Times New Roman" w:eastAsia="Times New Roman" w:hAnsi="Times New Roman" w:cs="Times New Roman"/>
          <w:color w:val="000000"/>
          <w:shd w:val="clear" w:color="auto" w:fill="FFFFFF"/>
          <w:lang w:eastAsia="ru-RU"/>
        </w:rPr>
        <w:t>Anthropology</w:t>
      </w:r>
      <w:proofErr w:type="spellEnd"/>
      <w:r w:rsidRPr="00035B9A">
        <w:rPr>
          <w:rFonts w:ascii="Times New Roman" w:eastAsia="Times New Roman" w:hAnsi="Times New Roman" w:cs="Times New Roman"/>
          <w:color w:val="000000"/>
          <w:shd w:val="clear" w:color="auto" w:fill="FFFFFF"/>
          <w:lang w:eastAsia="ru-RU"/>
        </w:rPr>
        <w:t xml:space="preserve">, SMA) занимает четвертое место среди 35 секций Американской Антропологической Ассоциации (American </w:t>
      </w:r>
      <w:proofErr w:type="spellStart"/>
      <w:r w:rsidRPr="00035B9A">
        <w:rPr>
          <w:rFonts w:ascii="Times New Roman" w:eastAsia="Times New Roman" w:hAnsi="Times New Roman" w:cs="Times New Roman"/>
          <w:color w:val="000000"/>
          <w:shd w:val="clear" w:color="auto" w:fill="FFFFFF"/>
          <w:lang w:eastAsia="ru-RU"/>
        </w:rPr>
        <w:t>Anthropological</w:t>
      </w:r>
      <w:proofErr w:type="spellEnd"/>
      <w:r w:rsidRPr="00035B9A">
        <w:rPr>
          <w:rFonts w:ascii="Times New Roman" w:eastAsia="Times New Roman" w:hAnsi="Times New Roman" w:cs="Times New Roman"/>
          <w:color w:val="000000"/>
          <w:shd w:val="clear" w:color="auto" w:fill="FFFFFF"/>
          <w:lang w:eastAsia="ru-RU"/>
        </w:rPr>
        <w:t xml:space="preserve"> Association, ААА) по числу участников, причем опережают ее только секции по общим вопросам. Курс медицинской антропологии входит в учебные программы более 40 американских университетов, как гуманитарных, так и медицинских факультетов. В странах Европы наибольшее развитие это направление получило в Великобритании, где в восьми университетах, в том числе в Оксфорде, читается курс медицинской антропологии. </w:t>
      </w:r>
    </w:p>
    <w:p w14:paraId="73DAD5D2" w14:textId="77777777" w:rsidR="006C7A79" w:rsidRDefault="006C7A79" w:rsidP="006C7A79">
      <w:pPr>
        <w:spacing w:line="360" w:lineRule="auto"/>
        <w:ind w:firstLine="567"/>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Формирование медицинской антропологии началось в 60-е годы XX в., преимущественно в США, когда руководители международных программ по охране здоровья начали приглашать социальных антропологов в качестве посредников для проведения совместных программ с руководством крупных компаний. Таким образом, медицинская антропология изначально развивалась как прикладная наука, призванная способствовать улучшению здоровья и базовых условий жизни людей в экономических бедных странах. Соответственно, безраздельный авторитет принадлежал биомедицинской клинической культуре.</w:t>
      </w:r>
    </w:p>
    <w:p w14:paraId="2D49E1BC" w14:textId="77777777" w:rsidR="006C7A79" w:rsidRDefault="006C7A79" w:rsidP="006C7A79">
      <w:pPr>
        <w:spacing w:line="360" w:lineRule="auto"/>
        <w:ind w:firstLine="567"/>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Однако в ходе дискуссии 1980-х-1990-х годов произошло критическое переосмысление взаимоотношений медицинской антропологии с биомедицинским знанием и медицинскими организациями, в результате которой появились новые теоретические подходы и направления исследований. Значительное развитие получили критические исследования биомедицины как социального института и критика </w:t>
      </w:r>
      <w:proofErr w:type="spellStart"/>
      <w:r w:rsidRPr="00035B9A">
        <w:rPr>
          <w:rFonts w:ascii="Times New Roman" w:eastAsia="Times New Roman" w:hAnsi="Times New Roman" w:cs="Times New Roman"/>
          <w:color w:val="000000"/>
          <w:shd w:val="clear" w:color="auto" w:fill="FFFFFF"/>
          <w:lang w:eastAsia="ru-RU"/>
        </w:rPr>
        <w:t>медикализации</w:t>
      </w:r>
      <w:proofErr w:type="spellEnd"/>
      <w:r w:rsidRPr="00035B9A">
        <w:rPr>
          <w:rFonts w:ascii="Times New Roman" w:eastAsia="Times New Roman" w:hAnsi="Times New Roman" w:cs="Times New Roman"/>
          <w:color w:val="000000"/>
          <w:shd w:val="clear" w:color="auto" w:fill="FFFFFF"/>
          <w:lang w:eastAsia="ru-RU"/>
        </w:rPr>
        <w:t>, т.е. распространения власти биомедицины на такие сферы как взросление, старение, беременность, роды, и др., и обусловленное этим регулирование повседневной жизни.</w:t>
      </w:r>
    </w:p>
    <w:p w14:paraId="0665BA4C" w14:textId="77777777" w:rsidR="006C7A79" w:rsidRDefault="006C7A79" w:rsidP="006C7A79">
      <w:pPr>
        <w:spacing w:line="360" w:lineRule="auto"/>
        <w:ind w:firstLine="567"/>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В настоящее время медицинская антропология представляет собой междисциплинарную область знания и совмещает исследовательские подходы как своей отцовской дисциплины </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антропологии, так и методы других гуманитарных дисциплин </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истории, социологии, психологии, литературной критики и семиотики, а также ряда естественно-научных и медицинских дисциплин </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эпидемиологии, генетики, </w:t>
      </w:r>
      <w:r w:rsidRPr="00035B9A">
        <w:rPr>
          <w:rFonts w:ascii="Times New Roman" w:eastAsia="Times New Roman" w:hAnsi="Times New Roman" w:cs="Times New Roman"/>
          <w:color w:val="000000"/>
          <w:shd w:val="clear" w:color="auto" w:fill="FFFFFF"/>
          <w:lang w:eastAsia="ru-RU"/>
        </w:rPr>
        <w:lastRenderedPageBreak/>
        <w:t xml:space="preserve">нейрофизиологии, клинической медицины и психиатрии и др. Медицинские антропологи проводят исследования в области </w:t>
      </w:r>
      <w:proofErr w:type="spellStart"/>
      <w:r w:rsidRPr="00035B9A">
        <w:rPr>
          <w:rFonts w:ascii="Times New Roman" w:eastAsia="Times New Roman" w:hAnsi="Times New Roman" w:cs="Times New Roman"/>
          <w:color w:val="000000"/>
          <w:shd w:val="clear" w:color="auto" w:fill="FFFFFF"/>
          <w:lang w:eastAsia="ru-RU"/>
        </w:rPr>
        <w:t>этномедицины</w:t>
      </w:r>
      <w:proofErr w:type="spellEnd"/>
      <w:r w:rsidRPr="00035B9A">
        <w:rPr>
          <w:rFonts w:ascii="Times New Roman" w:eastAsia="Times New Roman" w:hAnsi="Times New Roman" w:cs="Times New Roman"/>
          <w:color w:val="000000"/>
          <w:shd w:val="clear" w:color="auto" w:fill="FFFFFF"/>
          <w:lang w:eastAsia="ru-RU"/>
        </w:rPr>
        <w:t xml:space="preserve">, медицинской экологии (исследование распределения болезней среди определенных культурных и социальных групп), медицинской </w:t>
      </w:r>
      <w:proofErr w:type="spellStart"/>
      <w:r w:rsidRPr="00035B9A">
        <w:rPr>
          <w:rFonts w:ascii="Times New Roman" w:eastAsia="Times New Roman" w:hAnsi="Times New Roman" w:cs="Times New Roman"/>
          <w:color w:val="000000"/>
          <w:shd w:val="clear" w:color="auto" w:fill="FFFFFF"/>
          <w:lang w:eastAsia="ru-RU"/>
        </w:rPr>
        <w:t>лингвокультурологии</w:t>
      </w:r>
      <w:proofErr w:type="spellEnd"/>
      <w:r w:rsidRPr="00035B9A">
        <w:rPr>
          <w:rFonts w:ascii="Times New Roman" w:eastAsia="Times New Roman" w:hAnsi="Times New Roman" w:cs="Times New Roman"/>
          <w:color w:val="000000"/>
          <w:shd w:val="clear" w:color="auto" w:fill="FFFFFF"/>
          <w:lang w:eastAsia="ru-RU"/>
        </w:rPr>
        <w:t xml:space="preserve"> (изучение особенностей “цехового” языка медиков и речи пациентов в разных культурах), охраны материнского и детского здоровья, организации медицинской помощи и политики в области здравоохранения, альтернативных (традиционных и новаторских) целительских систем. Свидетельством признания медицинской антропологии стало появление в крупных клиниках (прежде всего в США и Великобритании) соответствующей штатной должности. Многие медицинские антропологи сотрудничают с отделами семейной или коммунальной медицины, школами медсестер. В этих учреждениях они не только вовлечены в преподавание и исследовательскую работу, но также оказывают консультативные услуги, проводят экспертизу в тех случаях, когда социокультурный бэкграунд пациентов оказывает влияние на проведение диагностики или лечения. </w:t>
      </w:r>
    </w:p>
    <w:p w14:paraId="07A8B6A7" w14:textId="77777777" w:rsidR="006C7A79" w:rsidRDefault="006C7A79" w:rsidP="006C7A79">
      <w:pPr>
        <w:spacing w:line="360" w:lineRule="auto"/>
        <w:ind w:firstLine="567"/>
        <w:jc w:val="both"/>
        <w:rPr>
          <w:rFonts w:ascii="Times New Roman" w:eastAsia="Times New Roman" w:hAnsi="Times New Roman" w:cs="Times New Roman"/>
          <w:color w:val="000000"/>
          <w:shd w:val="clear" w:color="auto" w:fill="FFFFFF"/>
          <w:lang w:eastAsia="ru-RU"/>
        </w:rPr>
      </w:pPr>
    </w:p>
    <w:p w14:paraId="6E73CB41" w14:textId="77777777" w:rsidR="006C7A79" w:rsidRPr="00560338" w:rsidRDefault="006C7A79" w:rsidP="006C7A79">
      <w:pPr>
        <w:spacing w:line="360" w:lineRule="auto"/>
        <w:ind w:firstLine="567"/>
        <w:jc w:val="both"/>
        <w:rPr>
          <w:rFonts w:ascii="Times New Roman" w:eastAsia="Times New Roman" w:hAnsi="Times New Roman" w:cs="Times New Roman"/>
          <w:color w:val="000000"/>
          <w:shd w:val="clear" w:color="auto" w:fill="FFFFFF"/>
          <w:lang w:val="en-US" w:eastAsia="ru-RU"/>
        </w:rPr>
      </w:pPr>
      <w:r>
        <w:rPr>
          <w:rFonts w:ascii="Times New Roman" w:eastAsia="Times New Roman" w:hAnsi="Times New Roman" w:cs="Times New Roman"/>
          <w:color w:val="000000"/>
          <w:shd w:val="clear" w:color="auto" w:fill="FFFFFF"/>
          <w:lang w:eastAsia="ru-RU"/>
        </w:rPr>
        <w:t>Литература</w:t>
      </w:r>
    </w:p>
    <w:p w14:paraId="6B496B5B" w14:textId="77777777" w:rsidR="006C7A79" w:rsidRDefault="006C7A79" w:rsidP="006C7A79">
      <w:pPr>
        <w:spacing w:line="360" w:lineRule="auto"/>
        <w:ind w:firstLine="567"/>
        <w:jc w:val="both"/>
        <w:rPr>
          <w:rFonts w:ascii="Times New Roman" w:eastAsia="Times New Roman" w:hAnsi="Times New Roman" w:cs="Times New Roman"/>
          <w:color w:val="000000"/>
          <w:shd w:val="clear" w:color="auto" w:fill="FFFFFF"/>
          <w:lang w:val="en-US" w:eastAsia="ru-RU"/>
        </w:rPr>
      </w:pPr>
      <w:r w:rsidRPr="00035B9A">
        <w:rPr>
          <w:rFonts w:ascii="Times New Roman" w:eastAsia="Times New Roman" w:hAnsi="Times New Roman" w:cs="Times New Roman"/>
          <w:color w:val="000000"/>
          <w:shd w:val="clear" w:color="auto" w:fill="FFFFFF"/>
          <w:lang w:val="en-US" w:eastAsia="ru-RU"/>
        </w:rPr>
        <w:t>Scheper</w:t>
      </w:r>
      <w:r w:rsidRPr="00560338">
        <w:rPr>
          <w:rFonts w:ascii="Times New Roman" w:eastAsia="Times New Roman" w:hAnsi="Times New Roman" w:cs="Times New Roman"/>
          <w:color w:val="000000"/>
          <w:shd w:val="clear" w:color="auto" w:fill="FFFFFF"/>
          <w:lang w:val="en-US" w:eastAsia="ru-RU"/>
        </w:rPr>
        <w:t>-</w:t>
      </w:r>
      <w:r w:rsidRPr="00035B9A">
        <w:rPr>
          <w:rFonts w:ascii="Times New Roman" w:eastAsia="Times New Roman" w:hAnsi="Times New Roman" w:cs="Times New Roman"/>
          <w:color w:val="000000"/>
          <w:shd w:val="clear" w:color="auto" w:fill="FFFFFF"/>
          <w:lang w:val="en-US" w:eastAsia="ru-RU"/>
        </w:rPr>
        <w:t>Hughes</w:t>
      </w:r>
      <w:r w:rsidRPr="00560338">
        <w:rPr>
          <w:rFonts w:ascii="Times New Roman" w:eastAsia="Times New Roman" w:hAnsi="Times New Roman" w:cs="Times New Roman"/>
          <w:color w:val="000000"/>
          <w:shd w:val="clear" w:color="auto" w:fill="FFFFFF"/>
          <w:lang w:val="en-US" w:eastAsia="ru-RU"/>
        </w:rPr>
        <w:t xml:space="preserve">, </w:t>
      </w:r>
      <w:r w:rsidRPr="00035B9A">
        <w:rPr>
          <w:rFonts w:ascii="Times New Roman" w:eastAsia="Times New Roman" w:hAnsi="Times New Roman" w:cs="Times New Roman"/>
          <w:color w:val="000000"/>
          <w:shd w:val="clear" w:color="auto" w:fill="FFFFFF"/>
          <w:lang w:val="en-US" w:eastAsia="ru-RU"/>
        </w:rPr>
        <w:t>N</w:t>
      </w:r>
      <w:r w:rsidRPr="00560338">
        <w:rPr>
          <w:rFonts w:ascii="Times New Roman" w:eastAsia="Times New Roman" w:hAnsi="Times New Roman" w:cs="Times New Roman"/>
          <w:color w:val="000000"/>
          <w:shd w:val="clear" w:color="auto" w:fill="FFFFFF"/>
          <w:lang w:val="en-US" w:eastAsia="ru-RU"/>
        </w:rPr>
        <w:t xml:space="preserve">. (1995). </w:t>
      </w:r>
      <w:r w:rsidRPr="00035B9A">
        <w:rPr>
          <w:rFonts w:ascii="Times New Roman" w:eastAsia="Times New Roman" w:hAnsi="Times New Roman" w:cs="Times New Roman"/>
          <w:color w:val="000000"/>
          <w:shd w:val="clear" w:color="auto" w:fill="FFFFFF"/>
          <w:lang w:val="en-US" w:eastAsia="ru-RU"/>
        </w:rPr>
        <w:t>The Primacy of the Ethical: Propositions for a Militant Anthropology. Current Anthropology, 36(3), 409–440.</w:t>
      </w:r>
    </w:p>
    <w:p w14:paraId="7AA86DE1" w14:textId="77777777" w:rsidR="006C7A79" w:rsidRDefault="006C7A79" w:rsidP="006C7A79">
      <w:pPr>
        <w:spacing w:line="360" w:lineRule="auto"/>
        <w:ind w:firstLine="567"/>
        <w:jc w:val="both"/>
        <w:rPr>
          <w:rFonts w:ascii="Times New Roman" w:eastAsia="Times New Roman" w:hAnsi="Times New Roman" w:cs="Times New Roman"/>
          <w:color w:val="000000"/>
          <w:shd w:val="clear" w:color="auto" w:fill="FFFFFF"/>
          <w:lang w:val="en-US" w:eastAsia="ru-RU"/>
        </w:rPr>
      </w:pPr>
      <w:r w:rsidRPr="00035B9A">
        <w:rPr>
          <w:rFonts w:ascii="Times New Roman" w:eastAsia="Times New Roman" w:hAnsi="Times New Roman" w:cs="Times New Roman"/>
          <w:color w:val="000000"/>
          <w:shd w:val="clear" w:color="auto" w:fill="FFFFFF"/>
          <w:lang w:val="en-US" w:eastAsia="ru-RU"/>
        </w:rPr>
        <w:t xml:space="preserve">Sobo, Elisa J. (2004) Theoretical and Applied Issues in Cross-Cultural Health Research: Key Concepts and Controversies, In: Encyclopedia of Medical Anthropology: Health and Illness in the World’s Cultures, edited by Carol M. Ember and Melvin Ember, Volume I: Topics, NY: Kluwer Academic/Plenum Publishers. </w:t>
      </w:r>
    </w:p>
    <w:p w14:paraId="2A8C3944" w14:textId="77777777" w:rsidR="006C7A79" w:rsidRDefault="006C7A79" w:rsidP="006C7A79">
      <w:pPr>
        <w:spacing w:line="360" w:lineRule="auto"/>
        <w:ind w:firstLine="567"/>
        <w:jc w:val="both"/>
        <w:rPr>
          <w:rFonts w:ascii="Times New Roman" w:eastAsia="Times New Roman" w:hAnsi="Times New Roman" w:cs="Times New Roman"/>
          <w:color w:val="000000"/>
          <w:shd w:val="clear" w:color="auto" w:fill="FFFFFF"/>
          <w:lang w:val="en-US" w:eastAsia="ru-RU"/>
        </w:rPr>
      </w:pPr>
      <w:r w:rsidRPr="00035B9A">
        <w:rPr>
          <w:rFonts w:ascii="Times New Roman" w:eastAsia="Times New Roman" w:hAnsi="Times New Roman" w:cs="Times New Roman"/>
          <w:color w:val="000000"/>
          <w:shd w:val="clear" w:color="auto" w:fill="FFFFFF"/>
          <w:lang w:val="en-US" w:eastAsia="ru-RU"/>
        </w:rPr>
        <w:t xml:space="preserve">Trotter, Robert T. (2011) Applied Medical Anthropology: Praxis, Pragmatics, Politics, and Promises, In: A Companion to Medical Anthropology, First Edition. Edited by Merrill Singer and Pamela I. Erickson, Wiley-Blackwell, 49-68. </w:t>
      </w:r>
    </w:p>
    <w:p w14:paraId="607DA82A" w14:textId="77777777" w:rsidR="006C7A79" w:rsidRDefault="006C7A79" w:rsidP="006C7A79">
      <w:pPr>
        <w:spacing w:line="360" w:lineRule="auto"/>
        <w:ind w:firstLine="567"/>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Михель Д.В. (2017) Медицинская антропология: Учебное пособие, М. </w:t>
      </w:r>
    </w:p>
    <w:p w14:paraId="4FA93184" w14:textId="77777777" w:rsidR="006C7A79" w:rsidRPr="00035B9A" w:rsidRDefault="006C7A79" w:rsidP="006C7A79">
      <w:pPr>
        <w:spacing w:line="360" w:lineRule="auto"/>
        <w:ind w:firstLine="567"/>
        <w:jc w:val="both"/>
        <w:rPr>
          <w:rFonts w:ascii="Times New Roman" w:eastAsia="Times New Roman" w:hAnsi="Times New Roman" w:cs="Times New Roman"/>
          <w:lang w:eastAsia="ru-RU"/>
        </w:rPr>
      </w:pPr>
      <w:proofErr w:type="spellStart"/>
      <w:r w:rsidRPr="00035B9A">
        <w:rPr>
          <w:rFonts w:ascii="Times New Roman" w:eastAsia="Times New Roman" w:hAnsi="Times New Roman" w:cs="Times New Roman"/>
          <w:color w:val="000000"/>
          <w:shd w:val="clear" w:color="auto" w:fill="FFFFFF"/>
          <w:lang w:eastAsia="ru-RU"/>
        </w:rPr>
        <w:t>Ожиганова</w:t>
      </w:r>
      <w:proofErr w:type="spellEnd"/>
      <w:r w:rsidRPr="00035B9A">
        <w:rPr>
          <w:rFonts w:ascii="Times New Roman" w:eastAsia="Times New Roman" w:hAnsi="Times New Roman" w:cs="Times New Roman"/>
          <w:color w:val="000000"/>
          <w:shd w:val="clear" w:color="auto" w:fill="FFFFFF"/>
          <w:lang w:eastAsia="ru-RU"/>
        </w:rPr>
        <w:t xml:space="preserve"> А.А. (2011) Антропология и медицина: перспективы взаимодействия (дискуссия 1980-х – 2000-х годов)</w:t>
      </w:r>
      <w:r>
        <w:rPr>
          <w:rFonts w:ascii="Times New Roman" w:eastAsia="Times New Roman" w:hAnsi="Times New Roman" w:cs="Times New Roman"/>
          <w:color w:val="000000"/>
          <w:shd w:val="clear" w:color="auto" w:fill="FFFFFF"/>
          <w:lang w:eastAsia="ru-RU"/>
        </w:rPr>
        <w:t xml:space="preserve"> // </w:t>
      </w:r>
      <w:r w:rsidRPr="00035B9A">
        <w:rPr>
          <w:rFonts w:ascii="Times New Roman" w:eastAsia="Times New Roman" w:hAnsi="Times New Roman" w:cs="Times New Roman"/>
          <w:color w:val="000000"/>
          <w:shd w:val="clear" w:color="auto" w:fill="FFFFFF"/>
          <w:lang w:eastAsia="ru-RU"/>
        </w:rPr>
        <w:t>Этнографическое обозрение, 3, 10</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21.</w:t>
      </w:r>
    </w:p>
    <w:p w14:paraId="28DD8220" w14:textId="77777777" w:rsidR="006C7A79" w:rsidRDefault="006C7A79">
      <w:pPr>
        <w:rPr>
          <w:rFonts w:ascii="Times New Roman" w:hAnsi="Times New Roman" w:cs="Times New Roman"/>
        </w:rPr>
      </w:pPr>
      <w:r>
        <w:rPr>
          <w:rFonts w:ascii="Times New Roman" w:hAnsi="Times New Roman" w:cs="Times New Roman"/>
        </w:rPr>
        <w:br w:type="page"/>
      </w:r>
    </w:p>
    <w:p w14:paraId="54D5D20D" w14:textId="77777777" w:rsidR="006C7A79" w:rsidRPr="006C7A79" w:rsidRDefault="006C7A79" w:rsidP="006C7A79">
      <w:pPr>
        <w:jc w:val="right"/>
        <w:rPr>
          <w:rFonts w:ascii="Times New Roman" w:eastAsia="Times New Roman" w:hAnsi="Times New Roman" w:cs="Times New Roman"/>
          <w:i/>
          <w:lang w:eastAsia="ru-RU"/>
        </w:rPr>
      </w:pPr>
      <w:r w:rsidRPr="006C7A79">
        <w:rPr>
          <w:rFonts w:ascii="Times New Roman" w:eastAsia="Times New Roman" w:hAnsi="Times New Roman" w:cs="Times New Roman"/>
          <w:i/>
          <w:lang w:eastAsia="ru-RU"/>
        </w:rPr>
        <w:lastRenderedPageBreak/>
        <w:t>Д.А. Омельченко</w:t>
      </w:r>
    </w:p>
    <w:p w14:paraId="29E8210E" w14:textId="77777777" w:rsidR="006C7A79" w:rsidRDefault="006C7A79" w:rsidP="006C7A79">
      <w:pPr>
        <w:jc w:val="right"/>
        <w:rPr>
          <w:rFonts w:ascii="Times New Roman" w:eastAsia="Times New Roman" w:hAnsi="Times New Roman" w:cs="Times New Roman"/>
          <w:lang w:eastAsia="ru-RU"/>
        </w:rPr>
      </w:pPr>
      <w:r>
        <w:rPr>
          <w:rFonts w:ascii="Times New Roman" w:eastAsia="Times New Roman" w:hAnsi="Times New Roman" w:cs="Times New Roman"/>
          <w:lang w:eastAsia="ru-RU"/>
        </w:rPr>
        <w:t>(НИУ ВШЭ)</w:t>
      </w:r>
    </w:p>
    <w:p w14:paraId="4948D1E1" w14:textId="77777777" w:rsidR="006C7A79" w:rsidRPr="00035B9A" w:rsidRDefault="006C7A79" w:rsidP="006C7A79">
      <w:pPr>
        <w:rPr>
          <w:rFonts w:ascii="Times New Roman" w:eastAsia="Times New Roman" w:hAnsi="Times New Roman" w:cs="Times New Roman"/>
          <w:lang w:eastAsia="ru-RU"/>
        </w:rPr>
      </w:pPr>
    </w:p>
    <w:p w14:paraId="09A87CA2" w14:textId="77777777" w:rsidR="005E1672" w:rsidRPr="005E1672" w:rsidRDefault="005E1672" w:rsidP="005E1672">
      <w:pPr>
        <w:jc w:val="center"/>
        <w:rPr>
          <w:rFonts w:ascii="Times New Roman" w:eastAsia="Times New Roman" w:hAnsi="Times New Roman" w:cs="Times New Roman"/>
          <w:lang w:eastAsia="ru-RU"/>
        </w:rPr>
      </w:pPr>
      <w:r w:rsidRPr="005E1672">
        <w:rPr>
          <w:rFonts w:ascii="Times New Roman" w:eastAsia="Times New Roman" w:hAnsi="Times New Roman" w:cs="Times New Roman"/>
          <w:b/>
          <w:bCs/>
          <w:color w:val="000000"/>
          <w:lang w:eastAsia="ru-RU"/>
        </w:rPr>
        <w:t>Опыт визуальных исследований и репрезентаций: поле и этика, производство и инструменты</w:t>
      </w:r>
    </w:p>
    <w:p w14:paraId="1FC208CD" w14:textId="77777777" w:rsidR="005E1672" w:rsidRPr="005E1672" w:rsidRDefault="005E1672" w:rsidP="005E1672">
      <w:pPr>
        <w:rPr>
          <w:rFonts w:ascii="Times New Roman" w:eastAsia="Times New Roman" w:hAnsi="Times New Roman" w:cs="Times New Roman"/>
          <w:lang w:eastAsia="ru-RU"/>
        </w:rPr>
      </w:pPr>
    </w:p>
    <w:p w14:paraId="71D871EB" w14:textId="77777777" w:rsidR="005E1672" w:rsidRDefault="005E1672" w:rsidP="006C7A79">
      <w:pPr>
        <w:rPr>
          <w:rFonts w:ascii="Times New Roman" w:eastAsia="Times New Roman" w:hAnsi="Times New Roman" w:cs="Times New Roman"/>
          <w:color w:val="000000"/>
          <w:shd w:val="clear" w:color="auto" w:fill="FFFFFF"/>
          <w:lang w:eastAsia="ru-RU"/>
        </w:rPr>
      </w:pPr>
    </w:p>
    <w:p w14:paraId="17972F39" w14:textId="77777777" w:rsidR="005E1672" w:rsidRDefault="006C7A79" w:rsidP="005E1672">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Со времен Роберта Флаэрти и его </w:t>
      </w:r>
      <w:proofErr w:type="spellStart"/>
      <w:r w:rsidRPr="00035B9A">
        <w:rPr>
          <w:rFonts w:ascii="Times New Roman" w:eastAsia="Times New Roman" w:hAnsi="Times New Roman" w:cs="Times New Roman"/>
          <w:color w:val="000000"/>
          <w:shd w:val="clear" w:color="auto" w:fill="FFFFFF"/>
          <w:lang w:eastAsia="ru-RU"/>
        </w:rPr>
        <w:t>Нанука</w:t>
      </w:r>
      <w:proofErr w:type="spellEnd"/>
      <w:r w:rsidRPr="00035B9A">
        <w:rPr>
          <w:rFonts w:ascii="Times New Roman" w:eastAsia="Times New Roman" w:hAnsi="Times New Roman" w:cs="Times New Roman"/>
          <w:color w:val="000000"/>
          <w:shd w:val="clear" w:color="auto" w:fill="FFFFFF"/>
          <w:lang w:eastAsia="ru-RU"/>
        </w:rPr>
        <w:t xml:space="preserve"> с Севера (фильм 1922), или нет, со времен ренессанса, или нет, со времен создания камеры обскура, или еще раньше с момента зарождения изобразительного искусства человек старался описательными способами рассказать о другом человеке, запечатлеть его уникальность, историю, происхождение, запомнить его профессию, увлечение, зафиксировать значимость языка, культурного кода, передать потомкам уникальность знания добытого предыдущими поколениями и зародить традиции отталкиваясь от семьи и приходя к целым народам и культурам. И самое важное найти максимально долговечную форму фиксирования, даже слово такое есть </w:t>
      </w:r>
      <w:r w:rsidR="005E1672" w:rsidRPr="005E1672">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увековечить.</w:t>
      </w:r>
    </w:p>
    <w:p w14:paraId="1DFB5216" w14:textId="77777777" w:rsidR="005E1672" w:rsidRDefault="006C7A79" w:rsidP="005E1672">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Сегодня мы живем в потрясающее время, мы наблюдаем момент</w:t>
      </w:r>
      <w:r w:rsidR="005E1672">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когда реальность постепенно стирается и превращается в кем-то смоделированный, и, вероятно, скопированный контент. Человек, его образ, его голос, выражение все уникального что может быть в субъекте дублируется, деформируется, множится и совсем недолго осталось до того момента, когда станет невозможным отличить цифровую версию от аналоговой. Но, конечно же есть отдушина, это продолжение традиций рассказа о человеке, изучения человека, общества, культур и передача этого знания. Мы можем фиксировать все трансформации, происходящие вокруг нас и это</w:t>
      </w:r>
      <w:r w:rsidR="005E1672">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в свою очередь</w:t>
      </w:r>
      <w:r w:rsidR="005E1672">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невероятная удача, выпавшая на наш век. Мы можем минимизировать собственное участие, а можем максимально погрузиться и стать участниками любого, ну или почти любого, действа. </w:t>
      </w:r>
    </w:p>
    <w:p w14:paraId="4D88C832" w14:textId="77777777" w:rsidR="005E1672" w:rsidRDefault="006C7A79" w:rsidP="005E1672">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Инструменты для интерпретаций и рефлексий чаще всего на расстоянии одной кнопки, и я постараюсь рассказать, как все это использовать на благо социологии, антропологии, истории и собственной любознательности. Еще я расскажу о том</w:t>
      </w:r>
      <w:r w:rsidR="005E1672">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каков локальный мир в глобальном контексте в рамках моего опыта наблюдения. Я проехал много регионов нашей страны, снимал кино во многих зарубежных странах и очень часто приходилось сталкиваться с нюансами производства, кое-где разными. Поэтому будет полезным разговор о разных требованиях нашей и западной академии, например, к визуальному продукту, затем про этические нюансы и вызовы в национальных республиках нашей страны, может быть затронем и парочку курьезных случаев, чтобы все не было слишком драматично и серьезно. Мы обязательно затронем аспекты работы интервьюера, исследователя в поле с камерой. Как брать интервью, какие ошибки самые </w:t>
      </w:r>
      <w:r w:rsidRPr="00035B9A">
        <w:rPr>
          <w:rFonts w:ascii="Times New Roman" w:eastAsia="Times New Roman" w:hAnsi="Times New Roman" w:cs="Times New Roman"/>
          <w:color w:val="000000"/>
          <w:shd w:val="clear" w:color="auto" w:fill="FFFFFF"/>
          <w:lang w:eastAsia="ru-RU"/>
        </w:rPr>
        <w:lastRenderedPageBreak/>
        <w:t>распространенные, как договариваться и как получать искренний материал, ведь мы не снимаем журналистские проекты, каждый рассказ</w:t>
      </w:r>
      <w:r w:rsidR="005E1672">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исходящий от героя</w:t>
      </w:r>
      <w:r w:rsidR="005E1672">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w:t>
      </w:r>
      <w:r w:rsidR="005E1672">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есть важнейший элемент нарратива, а картинка сподручный инструмент для дополнительных трактовок и интерпретаций. </w:t>
      </w:r>
    </w:p>
    <w:p w14:paraId="1374F478" w14:textId="77777777" w:rsidR="006C7A79" w:rsidRPr="00035B9A" w:rsidRDefault="006C7A79" w:rsidP="005E1672">
      <w:pPr>
        <w:spacing w:line="360" w:lineRule="auto"/>
        <w:ind w:firstLine="709"/>
        <w:jc w:val="both"/>
        <w:rPr>
          <w:rFonts w:ascii="Times New Roman" w:eastAsia="Times New Roman" w:hAnsi="Times New Roman" w:cs="Times New Roman"/>
          <w:lang w:eastAsia="ru-RU"/>
        </w:rPr>
      </w:pPr>
      <w:r w:rsidRPr="00035B9A">
        <w:rPr>
          <w:rFonts w:ascii="Times New Roman" w:eastAsia="Times New Roman" w:hAnsi="Times New Roman" w:cs="Times New Roman"/>
          <w:color w:val="000000"/>
          <w:shd w:val="clear" w:color="auto" w:fill="FFFFFF"/>
          <w:lang w:eastAsia="ru-RU"/>
        </w:rPr>
        <w:t xml:space="preserve">Какие-то кусочки своих работ я так же обязательно покажу, но учитывая ширину озвученных тем и важность каждого элемента визуальных примеров будет немного, впрочем, все мои и снятые нашим Центром Молодежных Исследований проекты доступны онлайн и с ними можно ознакомиться в любое время до или после встречи. </w:t>
      </w:r>
    </w:p>
    <w:p w14:paraId="08D34BF4" w14:textId="77777777" w:rsidR="006C7A79" w:rsidRDefault="006C7A79">
      <w:pPr>
        <w:rPr>
          <w:rFonts w:ascii="Times New Roman" w:hAnsi="Times New Roman" w:cs="Times New Roman"/>
        </w:rPr>
      </w:pPr>
      <w:r>
        <w:rPr>
          <w:rFonts w:ascii="Times New Roman" w:hAnsi="Times New Roman" w:cs="Times New Roman"/>
        </w:rPr>
        <w:br w:type="page"/>
      </w:r>
    </w:p>
    <w:p w14:paraId="2D159780" w14:textId="77777777" w:rsidR="007831C7" w:rsidRPr="007831C7" w:rsidRDefault="007831C7" w:rsidP="007831C7">
      <w:pPr>
        <w:jc w:val="right"/>
        <w:rPr>
          <w:rFonts w:ascii="Times New Roman" w:hAnsi="Times New Roman" w:cs="Times New Roman"/>
          <w:i/>
        </w:rPr>
      </w:pPr>
      <w:r w:rsidRPr="007831C7">
        <w:rPr>
          <w:rFonts w:ascii="Times New Roman" w:hAnsi="Times New Roman" w:cs="Times New Roman"/>
          <w:i/>
        </w:rPr>
        <w:lastRenderedPageBreak/>
        <w:t xml:space="preserve">А.А. Панченко </w:t>
      </w:r>
    </w:p>
    <w:p w14:paraId="3061C465" w14:textId="77777777" w:rsidR="007831C7" w:rsidRDefault="007831C7" w:rsidP="007831C7">
      <w:pPr>
        <w:jc w:val="right"/>
        <w:rPr>
          <w:rFonts w:ascii="Times New Roman" w:hAnsi="Times New Roman" w:cs="Times New Roman"/>
        </w:rPr>
      </w:pPr>
      <w:r>
        <w:rPr>
          <w:rFonts w:ascii="Times New Roman" w:eastAsia="Times New Roman" w:hAnsi="Times New Roman" w:cs="Times New Roman"/>
          <w:color w:val="000000"/>
          <w:shd w:val="clear" w:color="auto" w:fill="FFFFFF"/>
          <w:lang w:eastAsia="ru-RU"/>
        </w:rPr>
        <w:t>(</w:t>
      </w:r>
      <w:r w:rsidRPr="007831C7">
        <w:rPr>
          <w:rFonts w:ascii="Times New Roman" w:hAnsi="Times New Roman" w:cs="Times New Roman"/>
        </w:rPr>
        <w:t xml:space="preserve">Европейский университет в Санкт-Петербурге, </w:t>
      </w:r>
    </w:p>
    <w:p w14:paraId="31B827B1" w14:textId="77777777" w:rsidR="007831C7" w:rsidRPr="007831C7" w:rsidRDefault="007831C7" w:rsidP="007831C7">
      <w:pPr>
        <w:jc w:val="right"/>
        <w:rPr>
          <w:rFonts w:ascii="Times New Roman" w:hAnsi="Times New Roman" w:cs="Times New Roman"/>
        </w:rPr>
      </w:pPr>
      <w:r w:rsidRPr="007831C7">
        <w:rPr>
          <w:rFonts w:ascii="Times New Roman" w:hAnsi="Times New Roman" w:cs="Times New Roman"/>
        </w:rPr>
        <w:t>Институт русской литературы (Пушкинский Дом) РАН)</w:t>
      </w:r>
    </w:p>
    <w:p w14:paraId="00D77258" w14:textId="77777777" w:rsidR="007831C7" w:rsidRDefault="007831C7" w:rsidP="007831C7">
      <w:pPr>
        <w:rPr>
          <w:rFonts w:ascii="Times New Roman" w:eastAsia="Times New Roman" w:hAnsi="Times New Roman" w:cs="Times New Roman"/>
          <w:color w:val="000000"/>
          <w:shd w:val="clear" w:color="auto" w:fill="FFFFFF"/>
          <w:lang w:eastAsia="ru-RU"/>
        </w:rPr>
      </w:pPr>
    </w:p>
    <w:p w14:paraId="644A408E" w14:textId="77777777" w:rsidR="007831C7" w:rsidRPr="007831C7" w:rsidRDefault="007831C7" w:rsidP="007831C7">
      <w:pPr>
        <w:jc w:val="center"/>
        <w:rPr>
          <w:rFonts w:ascii="Times New Roman" w:eastAsia="Times New Roman" w:hAnsi="Times New Roman" w:cs="Times New Roman"/>
          <w:b/>
          <w:color w:val="000000"/>
          <w:shd w:val="clear" w:color="auto" w:fill="FFFFFF"/>
          <w:lang w:eastAsia="ru-RU"/>
        </w:rPr>
      </w:pPr>
      <w:r w:rsidRPr="007831C7">
        <w:rPr>
          <w:rFonts w:ascii="Times New Roman" w:eastAsia="Times New Roman" w:hAnsi="Times New Roman" w:cs="Times New Roman"/>
          <w:b/>
          <w:color w:val="000000"/>
          <w:shd w:val="clear" w:color="auto" w:fill="FFFFFF"/>
          <w:lang w:eastAsia="ru-RU"/>
        </w:rPr>
        <w:t>Антропология религии и экспертная деятельность</w:t>
      </w:r>
    </w:p>
    <w:p w14:paraId="0F9B7656" w14:textId="77777777" w:rsidR="007831C7" w:rsidRDefault="007831C7" w:rsidP="007831C7">
      <w:pPr>
        <w:rPr>
          <w:rFonts w:ascii="Times New Roman" w:eastAsia="Times New Roman" w:hAnsi="Times New Roman" w:cs="Times New Roman"/>
          <w:color w:val="000000"/>
          <w:shd w:val="clear" w:color="auto" w:fill="FFFFFF"/>
          <w:lang w:eastAsia="ru-RU"/>
        </w:rPr>
      </w:pPr>
    </w:p>
    <w:p w14:paraId="5A176BA6" w14:textId="77777777" w:rsidR="007831C7" w:rsidRDefault="007831C7" w:rsidP="007831C7">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Хотя словосочетание "религиоведческая экспертиза" звучит для академического специалиста несколько странно, эта форма прикладной деятельности антропологов, социологов и религиоведов имеет в наши дни довольно широкое распространение, причем не только в России и постсоветских государствах. В США и Западной Европе оно, впрочем, было значимо для общества и академических специалистов в последней трети XX века </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 в эпоху борьбы с новыми религиозными движениями и </w:t>
      </w:r>
      <w:proofErr w:type="spellStart"/>
      <w:r w:rsidRPr="00035B9A">
        <w:rPr>
          <w:rFonts w:ascii="Times New Roman" w:eastAsia="Times New Roman" w:hAnsi="Times New Roman" w:cs="Times New Roman"/>
          <w:color w:val="000000"/>
          <w:shd w:val="clear" w:color="auto" w:fill="FFFFFF"/>
          <w:lang w:eastAsia="ru-RU"/>
        </w:rPr>
        <w:t>антикультистских</w:t>
      </w:r>
      <w:proofErr w:type="spellEnd"/>
      <w:r w:rsidRPr="00035B9A">
        <w:rPr>
          <w:rFonts w:ascii="Times New Roman" w:eastAsia="Times New Roman" w:hAnsi="Times New Roman" w:cs="Times New Roman"/>
          <w:color w:val="000000"/>
          <w:shd w:val="clear" w:color="auto" w:fill="FFFFFF"/>
          <w:lang w:eastAsia="ru-RU"/>
        </w:rPr>
        <w:t xml:space="preserve"> моральных паник. В современной России судебная экспертиза, связанная с религиозной проблематикой, занимает довольно специфическую социальную и дискурсивную нишу. </w:t>
      </w:r>
    </w:p>
    <w:p w14:paraId="4F89B82A" w14:textId="77777777" w:rsidR="007831C7" w:rsidRPr="007831C7" w:rsidRDefault="007831C7" w:rsidP="007831C7">
      <w:pPr>
        <w:spacing w:line="360" w:lineRule="auto"/>
        <w:ind w:firstLine="709"/>
        <w:jc w:val="both"/>
        <w:rPr>
          <w:rFonts w:ascii="Times New Roman" w:hAnsi="Times New Roman" w:cs="Times New Roman"/>
        </w:rPr>
      </w:pPr>
      <w:r w:rsidRPr="00035B9A">
        <w:rPr>
          <w:rFonts w:ascii="Times New Roman" w:eastAsia="Times New Roman" w:hAnsi="Times New Roman" w:cs="Times New Roman"/>
          <w:color w:val="000000"/>
          <w:shd w:val="clear" w:color="auto" w:fill="FFFFFF"/>
          <w:lang w:eastAsia="ru-RU"/>
        </w:rPr>
        <w:t>На лекции мы обсудим, как и почему появилось это направление прикладных исследований и какую роль оно играет в запутанных отношениях государства, общества и различных религиозных конгрегаций.</w:t>
      </w:r>
    </w:p>
    <w:p w14:paraId="716AFC92" w14:textId="77777777" w:rsidR="007831C7" w:rsidRDefault="007831C7">
      <w:pPr>
        <w:rPr>
          <w:rFonts w:ascii="Times New Roman" w:hAnsi="Times New Roman" w:cs="Times New Roman"/>
        </w:rPr>
      </w:pPr>
      <w:r>
        <w:rPr>
          <w:rFonts w:ascii="Times New Roman" w:hAnsi="Times New Roman" w:cs="Times New Roman"/>
        </w:rPr>
        <w:br w:type="page"/>
      </w:r>
    </w:p>
    <w:p w14:paraId="30685AA9" w14:textId="77777777" w:rsidR="00F97B20" w:rsidRPr="00E25B1B" w:rsidRDefault="00F97B20" w:rsidP="00F97B20">
      <w:pPr>
        <w:ind w:firstLine="567"/>
        <w:jc w:val="right"/>
        <w:rPr>
          <w:rFonts w:ascii="Times New Roman" w:hAnsi="Times New Roman" w:cs="Times New Roman"/>
          <w:i/>
        </w:rPr>
      </w:pPr>
      <w:r w:rsidRPr="00E25B1B">
        <w:rPr>
          <w:rFonts w:ascii="Times New Roman" w:hAnsi="Times New Roman" w:cs="Times New Roman"/>
          <w:i/>
        </w:rPr>
        <w:lastRenderedPageBreak/>
        <w:t>Н.В. Петров</w:t>
      </w:r>
    </w:p>
    <w:p w14:paraId="2E6AD558" w14:textId="77777777" w:rsidR="00F97B20" w:rsidRDefault="00F97B20" w:rsidP="00F97B20">
      <w:pPr>
        <w:ind w:firstLine="567"/>
        <w:jc w:val="right"/>
        <w:rPr>
          <w:rFonts w:ascii="Times New Roman" w:hAnsi="Times New Roman" w:cs="Times New Roman"/>
        </w:rPr>
      </w:pPr>
      <w:r>
        <w:rPr>
          <w:rFonts w:ascii="Times New Roman" w:hAnsi="Times New Roman" w:cs="Times New Roman"/>
        </w:rPr>
        <w:t>(РАНХиГС, РГГУ)</w:t>
      </w:r>
    </w:p>
    <w:p w14:paraId="5387638A" w14:textId="77777777" w:rsidR="00F97B20" w:rsidRDefault="00F97B20" w:rsidP="00F97B20">
      <w:pPr>
        <w:ind w:firstLine="567"/>
        <w:jc w:val="both"/>
        <w:rPr>
          <w:rFonts w:ascii="Times New Roman" w:hAnsi="Times New Roman" w:cs="Times New Roman"/>
        </w:rPr>
      </w:pPr>
    </w:p>
    <w:p w14:paraId="0C02856B" w14:textId="77777777" w:rsidR="00F97B20" w:rsidRPr="00E25B1B" w:rsidRDefault="00F97B20" w:rsidP="00F97B20">
      <w:pPr>
        <w:ind w:firstLine="567"/>
        <w:jc w:val="center"/>
        <w:rPr>
          <w:rFonts w:ascii="Times New Roman" w:hAnsi="Times New Roman" w:cs="Times New Roman"/>
          <w:b/>
        </w:rPr>
      </w:pPr>
      <w:r w:rsidRPr="00E25B1B">
        <w:rPr>
          <w:rFonts w:ascii="Times New Roman" w:hAnsi="Times New Roman" w:cs="Times New Roman"/>
          <w:b/>
        </w:rPr>
        <w:t>Фольклор и прикладные исследования</w:t>
      </w:r>
    </w:p>
    <w:p w14:paraId="57C51D01" w14:textId="77777777" w:rsidR="00F97B20" w:rsidRPr="00E51292" w:rsidRDefault="00F97B20" w:rsidP="00F97B20">
      <w:pPr>
        <w:ind w:firstLine="567"/>
        <w:jc w:val="both"/>
        <w:rPr>
          <w:rFonts w:ascii="Times New Roman" w:hAnsi="Times New Roman" w:cs="Times New Roman"/>
        </w:rPr>
      </w:pPr>
    </w:p>
    <w:p w14:paraId="3FF6A5FA" w14:textId="77777777" w:rsidR="00F97B20" w:rsidRPr="00E51292" w:rsidRDefault="00F97B20" w:rsidP="00F97B20">
      <w:pPr>
        <w:spacing w:line="360" w:lineRule="auto"/>
        <w:ind w:firstLine="567"/>
        <w:jc w:val="both"/>
        <w:rPr>
          <w:rFonts w:ascii="Times New Roman" w:hAnsi="Times New Roman" w:cs="Times New Roman"/>
        </w:rPr>
      </w:pPr>
      <w:r w:rsidRPr="00E51292">
        <w:rPr>
          <w:rFonts w:ascii="Times New Roman" w:hAnsi="Times New Roman" w:cs="Times New Roman"/>
        </w:rPr>
        <w:t xml:space="preserve">В России прикладная антропология благодаря накопленным исследованиям и реализованным проектам уже не воспринимается как </w:t>
      </w:r>
      <w:proofErr w:type="spellStart"/>
      <w:r w:rsidRPr="00E51292">
        <w:rPr>
          <w:rFonts w:ascii="Times New Roman" w:hAnsi="Times New Roman" w:cs="Times New Roman"/>
        </w:rPr>
        <w:t>terra</w:t>
      </w:r>
      <w:proofErr w:type="spellEnd"/>
      <w:r w:rsidRPr="00E51292">
        <w:rPr>
          <w:rFonts w:ascii="Times New Roman" w:hAnsi="Times New Roman" w:cs="Times New Roman"/>
        </w:rPr>
        <w:t xml:space="preserve"> </w:t>
      </w:r>
      <w:proofErr w:type="spellStart"/>
      <w:r w:rsidRPr="00E51292">
        <w:rPr>
          <w:rFonts w:ascii="Times New Roman" w:hAnsi="Times New Roman" w:cs="Times New Roman"/>
        </w:rPr>
        <w:t>inсognita</w:t>
      </w:r>
      <w:proofErr w:type="spellEnd"/>
      <w:r w:rsidRPr="00E51292">
        <w:rPr>
          <w:rFonts w:ascii="Times New Roman" w:hAnsi="Times New Roman" w:cs="Times New Roman"/>
        </w:rPr>
        <w:t xml:space="preserve"> в отличие от прикладной фольклористики, которая в публичной сфере </w:t>
      </w:r>
      <w:r>
        <w:rPr>
          <w:rFonts w:ascii="Times New Roman" w:hAnsi="Times New Roman" w:cs="Times New Roman"/>
        </w:rPr>
        <w:t xml:space="preserve">воспринимается как помощь в организации </w:t>
      </w:r>
      <w:r w:rsidRPr="00E51292">
        <w:rPr>
          <w:rFonts w:ascii="Times New Roman" w:hAnsi="Times New Roman" w:cs="Times New Roman"/>
        </w:rPr>
        <w:t>фольклорны</w:t>
      </w:r>
      <w:r>
        <w:rPr>
          <w:rFonts w:ascii="Times New Roman" w:hAnsi="Times New Roman" w:cs="Times New Roman"/>
        </w:rPr>
        <w:t xml:space="preserve">х </w:t>
      </w:r>
      <w:r w:rsidRPr="00E51292">
        <w:rPr>
          <w:rFonts w:ascii="Times New Roman" w:hAnsi="Times New Roman" w:cs="Times New Roman"/>
        </w:rPr>
        <w:t>фестивал</w:t>
      </w:r>
      <w:r>
        <w:rPr>
          <w:rFonts w:ascii="Times New Roman" w:hAnsi="Times New Roman" w:cs="Times New Roman"/>
        </w:rPr>
        <w:t>ей или методическая работы с фольклорными коллективами</w:t>
      </w:r>
      <w:r w:rsidRPr="00E51292">
        <w:rPr>
          <w:rFonts w:ascii="Times New Roman" w:hAnsi="Times New Roman" w:cs="Times New Roman"/>
        </w:rPr>
        <w:t xml:space="preserve">. Фольклористу в этой области отводится роль медиатора, </w:t>
      </w:r>
      <w:r>
        <w:rPr>
          <w:rFonts w:ascii="Times New Roman" w:hAnsi="Times New Roman" w:cs="Times New Roman"/>
        </w:rPr>
        <w:t xml:space="preserve">которому предписывается </w:t>
      </w:r>
      <w:r w:rsidRPr="00E51292">
        <w:rPr>
          <w:rFonts w:ascii="Times New Roman" w:hAnsi="Times New Roman" w:cs="Times New Roman"/>
        </w:rPr>
        <w:t xml:space="preserve">либо сделать легитимным конечный продукт, либо обеспечить аутентичность текстов, артефактов и ритуалов. </w:t>
      </w:r>
    </w:p>
    <w:p w14:paraId="744A2FE6" w14:textId="77777777" w:rsidR="00F97B20" w:rsidRPr="00E51292" w:rsidRDefault="00F97B20" w:rsidP="00F97B20">
      <w:pPr>
        <w:spacing w:line="360" w:lineRule="auto"/>
        <w:ind w:firstLine="567"/>
        <w:jc w:val="both"/>
        <w:rPr>
          <w:rFonts w:ascii="Times New Roman" w:hAnsi="Times New Roman" w:cs="Times New Roman"/>
        </w:rPr>
      </w:pPr>
      <w:r w:rsidRPr="00E51292">
        <w:rPr>
          <w:rFonts w:ascii="Times New Roman" w:hAnsi="Times New Roman" w:cs="Times New Roman"/>
        </w:rPr>
        <w:t>Между тем прикладная роль фольклористики шире. Опыт исследователей в прикладной сфере начинается с 1930-х годов. Первые</w:t>
      </w:r>
      <w:r w:rsidRPr="00780143">
        <w:rPr>
          <w:rFonts w:ascii="Times New Roman" w:hAnsi="Times New Roman" w:cs="Times New Roman"/>
        </w:rPr>
        <w:t xml:space="preserve"> исследователи, которые задумались над термином </w:t>
      </w:r>
      <w:proofErr w:type="spellStart"/>
      <w:r w:rsidRPr="00E51292">
        <w:rPr>
          <w:rFonts w:ascii="Times New Roman" w:hAnsi="Times New Roman" w:cs="Times New Roman"/>
        </w:rPr>
        <w:t>applied</w:t>
      </w:r>
      <w:proofErr w:type="spellEnd"/>
      <w:r w:rsidRPr="00E51292">
        <w:rPr>
          <w:rFonts w:ascii="Times New Roman" w:hAnsi="Times New Roman" w:cs="Times New Roman"/>
        </w:rPr>
        <w:t xml:space="preserve"> </w:t>
      </w:r>
      <w:proofErr w:type="spellStart"/>
      <w:r w:rsidRPr="00E51292">
        <w:rPr>
          <w:rFonts w:ascii="Times New Roman" w:hAnsi="Times New Roman" w:cs="Times New Roman"/>
        </w:rPr>
        <w:t>folklore</w:t>
      </w:r>
      <w:proofErr w:type="spellEnd"/>
      <w:r w:rsidRPr="00E51292">
        <w:rPr>
          <w:rFonts w:ascii="Times New Roman" w:hAnsi="Times New Roman" w:cs="Times New Roman"/>
        </w:rPr>
        <w:t xml:space="preserve"> </w:t>
      </w:r>
      <w:r w:rsidRPr="00780143">
        <w:rPr>
          <w:rFonts w:ascii="Times New Roman" w:hAnsi="Times New Roman" w:cs="Times New Roman"/>
        </w:rPr>
        <w:t xml:space="preserve">— </w:t>
      </w:r>
      <w:proofErr w:type="spellStart"/>
      <w:r w:rsidRPr="00E51292">
        <w:rPr>
          <w:rFonts w:ascii="Times New Roman" w:hAnsi="Times New Roman" w:cs="Times New Roman"/>
        </w:rPr>
        <w:t>Бенжамин</w:t>
      </w:r>
      <w:proofErr w:type="spellEnd"/>
      <w:r w:rsidRPr="00E51292">
        <w:rPr>
          <w:rFonts w:ascii="Times New Roman" w:hAnsi="Times New Roman" w:cs="Times New Roman"/>
        </w:rPr>
        <w:t xml:space="preserve"> Альберт Боткин и Ральф Леон </w:t>
      </w:r>
      <w:proofErr w:type="spellStart"/>
      <w:r w:rsidRPr="00E51292">
        <w:rPr>
          <w:rFonts w:ascii="Times New Roman" w:hAnsi="Times New Roman" w:cs="Times New Roman"/>
        </w:rPr>
        <w:t>Билс</w:t>
      </w:r>
      <w:proofErr w:type="spellEnd"/>
      <w:r w:rsidRPr="00E51292">
        <w:rPr>
          <w:rFonts w:ascii="Times New Roman" w:hAnsi="Times New Roman" w:cs="Times New Roman"/>
        </w:rPr>
        <w:t xml:space="preserve"> [</w:t>
      </w:r>
      <w:proofErr w:type="spellStart"/>
      <w:r w:rsidRPr="00E51292">
        <w:rPr>
          <w:rFonts w:ascii="Times New Roman" w:hAnsi="Times New Roman" w:cs="Times New Roman"/>
        </w:rPr>
        <w:t>Baron</w:t>
      </w:r>
      <w:proofErr w:type="spellEnd"/>
      <w:r w:rsidRPr="00E51292">
        <w:rPr>
          <w:rFonts w:ascii="Times New Roman" w:hAnsi="Times New Roman" w:cs="Times New Roman"/>
        </w:rPr>
        <w:t xml:space="preserve"> 2008, </w:t>
      </w:r>
      <w:proofErr w:type="spellStart"/>
      <w:r w:rsidRPr="00E51292">
        <w:rPr>
          <w:rFonts w:ascii="Times New Roman" w:hAnsi="Times New Roman" w:cs="Times New Roman"/>
        </w:rPr>
        <w:t>Beals</w:t>
      </w:r>
      <w:proofErr w:type="spellEnd"/>
      <w:r w:rsidRPr="00E51292">
        <w:rPr>
          <w:rFonts w:ascii="Times New Roman" w:hAnsi="Times New Roman" w:cs="Times New Roman"/>
        </w:rPr>
        <w:t xml:space="preserve"> 1950, </w:t>
      </w:r>
      <w:proofErr w:type="spellStart"/>
      <w:r w:rsidRPr="00E51292">
        <w:rPr>
          <w:rFonts w:ascii="Times New Roman" w:hAnsi="Times New Roman" w:cs="Times New Roman"/>
        </w:rPr>
        <w:t>Botkin</w:t>
      </w:r>
      <w:proofErr w:type="spellEnd"/>
      <w:r w:rsidRPr="00E51292">
        <w:rPr>
          <w:rFonts w:ascii="Times New Roman" w:hAnsi="Times New Roman" w:cs="Times New Roman"/>
        </w:rPr>
        <w:t xml:space="preserve"> 1945, </w:t>
      </w:r>
      <w:proofErr w:type="spellStart"/>
      <w:r w:rsidRPr="00E51292">
        <w:rPr>
          <w:rFonts w:ascii="Times New Roman" w:hAnsi="Times New Roman" w:cs="Times New Roman"/>
        </w:rPr>
        <w:t>Botkin</w:t>
      </w:r>
      <w:proofErr w:type="spellEnd"/>
      <w:r w:rsidRPr="00E51292">
        <w:rPr>
          <w:rFonts w:ascii="Times New Roman" w:hAnsi="Times New Roman" w:cs="Times New Roman"/>
        </w:rPr>
        <w:t xml:space="preserve"> 1953]. </w:t>
      </w:r>
      <w:r>
        <w:rPr>
          <w:rFonts w:ascii="Times New Roman" w:hAnsi="Times New Roman" w:cs="Times New Roman"/>
        </w:rPr>
        <w:t xml:space="preserve">В частности, </w:t>
      </w:r>
      <w:r w:rsidRPr="00E51292">
        <w:rPr>
          <w:rFonts w:ascii="Times New Roman" w:hAnsi="Times New Roman" w:cs="Times New Roman"/>
        </w:rPr>
        <w:t>Боткин писал о прикладном фольклоре и как о способе психологической адаптации мигранто</w:t>
      </w:r>
      <w:r>
        <w:rPr>
          <w:rFonts w:ascii="Times New Roman" w:hAnsi="Times New Roman" w:cs="Times New Roman"/>
        </w:rPr>
        <w:t>в</w:t>
      </w:r>
      <w:r w:rsidRPr="00E51292">
        <w:rPr>
          <w:rFonts w:ascii="Times New Roman" w:hAnsi="Times New Roman" w:cs="Times New Roman"/>
        </w:rPr>
        <w:t xml:space="preserve"> к сложной </w:t>
      </w:r>
      <w:r>
        <w:rPr>
          <w:rFonts w:ascii="Times New Roman" w:hAnsi="Times New Roman" w:cs="Times New Roman"/>
        </w:rPr>
        <w:t xml:space="preserve">социальной </w:t>
      </w:r>
      <w:r w:rsidRPr="00E51292">
        <w:rPr>
          <w:rFonts w:ascii="Times New Roman" w:hAnsi="Times New Roman" w:cs="Times New Roman"/>
        </w:rPr>
        <w:t>ситуации, в которой они оказались, и как о своеобразной «межкультурной демократии», когда специалисты в области фольклора участвуют в качестве посредников в межгрупповых мероприятиях по установлению культурных контактов между различными этноконфессиональными группами [</w:t>
      </w:r>
      <w:proofErr w:type="spellStart"/>
      <w:r w:rsidRPr="00E51292">
        <w:rPr>
          <w:rFonts w:ascii="Times New Roman" w:hAnsi="Times New Roman" w:cs="Times New Roman"/>
        </w:rPr>
        <w:t>Botkin</w:t>
      </w:r>
      <w:proofErr w:type="spellEnd"/>
      <w:r w:rsidRPr="00E51292">
        <w:rPr>
          <w:rFonts w:ascii="Times New Roman" w:hAnsi="Times New Roman" w:cs="Times New Roman"/>
        </w:rPr>
        <w:t xml:space="preserve"> 1953: 199–200]. </w:t>
      </w:r>
      <w:r>
        <w:rPr>
          <w:rFonts w:ascii="Times New Roman" w:hAnsi="Times New Roman" w:cs="Times New Roman"/>
        </w:rPr>
        <w:t xml:space="preserve">Более детально и с современными примерами говорил о прикладных аспектах дисциплины </w:t>
      </w:r>
      <w:r w:rsidRPr="00E51292">
        <w:rPr>
          <w:rFonts w:ascii="Times New Roman" w:hAnsi="Times New Roman" w:cs="Times New Roman"/>
        </w:rPr>
        <w:t>Лариса Фиалкова</w:t>
      </w:r>
      <w:r>
        <w:rPr>
          <w:rFonts w:ascii="Times New Roman" w:hAnsi="Times New Roman" w:cs="Times New Roman"/>
        </w:rPr>
        <w:t>. Исследовательница</w:t>
      </w:r>
      <w:r w:rsidRPr="00E51292">
        <w:rPr>
          <w:rFonts w:ascii="Times New Roman" w:hAnsi="Times New Roman" w:cs="Times New Roman"/>
        </w:rPr>
        <w:t xml:space="preserve"> </w:t>
      </w:r>
      <w:r>
        <w:rPr>
          <w:rFonts w:ascii="Times New Roman" w:hAnsi="Times New Roman" w:cs="Times New Roman"/>
        </w:rPr>
        <w:t>в работе «</w:t>
      </w:r>
      <w:r w:rsidRPr="00E51292">
        <w:rPr>
          <w:rFonts w:ascii="Times New Roman" w:hAnsi="Times New Roman" w:cs="Times New Roman"/>
        </w:rPr>
        <w:t>Прикладное применение фольклора</w:t>
      </w:r>
      <w:r>
        <w:rPr>
          <w:rFonts w:ascii="Times New Roman" w:hAnsi="Times New Roman" w:cs="Times New Roman"/>
        </w:rPr>
        <w:t xml:space="preserve">» </w:t>
      </w:r>
      <w:r w:rsidRPr="00E51292">
        <w:rPr>
          <w:rFonts w:ascii="Times New Roman" w:hAnsi="Times New Roman" w:cs="Times New Roman"/>
        </w:rPr>
        <w:t xml:space="preserve">перечисляет возможные сферы применения фольклористики, </w:t>
      </w:r>
      <w:r>
        <w:rPr>
          <w:rFonts w:ascii="Times New Roman" w:hAnsi="Times New Roman" w:cs="Times New Roman"/>
        </w:rPr>
        <w:t xml:space="preserve">сильно </w:t>
      </w:r>
      <w:r w:rsidRPr="00E51292">
        <w:rPr>
          <w:rFonts w:ascii="Times New Roman" w:hAnsi="Times New Roman" w:cs="Times New Roman"/>
        </w:rPr>
        <w:t>расширяя поле деятельности фольклориста [Фиалкова 2010]. Это</w:t>
      </w:r>
      <w:r>
        <w:rPr>
          <w:rFonts w:ascii="Times New Roman" w:hAnsi="Times New Roman" w:cs="Times New Roman"/>
        </w:rPr>
        <w:t xml:space="preserve"> поле включает</w:t>
      </w:r>
      <w:r w:rsidRPr="00E51292">
        <w:rPr>
          <w:rFonts w:ascii="Times New Roman" w:hAnsi="Times New Roman" w:cs="Times New Roman"/>
        </w:rPr>
        <w:t xml:space="preserve"> использование фольклора политтехнологами (агитационные материалы, которые рассылаются как святые письма и рассчитаны на определенные группы населения, листовки разных партий с буквенными обозначениями, трактуемые как позитивные или негативные послания), медицинскими работниками для собирания более точного анамнеза, психиатрами, которые применяют паремии для диагностики болезни Альцгеймера, педагогами, использующими для обучения ученика методы сбора устного интервью, экономистами для понимания реальных, а не заданных экономическими моделями отношений человека с деньгами и т. д. </w:t>
      </w:r>
    </w:p>
    <w:p w14:paraId="5D1C80B7" w14:textId="77777777" w:rsidR="00F97B20" w:rsidRPr="00E51292" w:rsidRDefault="00F97B20" w:rsidP="00F97B20">
      <w:pPr>
        <w:spacing w:line="360" w:lineRule="auto"/>
        <w:ind w:firstLine="567"/>
        <w:jc w:val="both"/>
        <w:rPr>
          <w:rFonts w:ascii="Times New Roman" w:hAnsi="Times New Roman" w:cs="Times New Roman"/>
        </w:rPr>
      </w:pPr>
      <w:r w:rsidRPr="00E51292">
        <w:rPr>
          <w:rFonts w:ascii="Times New Roman" w:hAnsi="Times New Roman" w:cs="Times New Roman"/>
        </w:rPr>
        <w:t>В лекции</w:t>
      </w:r>
      <w:r>
        <w:rPr>
          <w:rFonts w:ascii="Times New Roman" w:hAnsi="Times New Roman" w:cs="Times New Roman"/>
        </w:rPr>
        <w:t xml:space="preserve"> на конференции и школе «Прикладная антропология сегодня»</w:t>
      </w:r>
      <w:r w:rsidRPr="00E51292">
        <w:rPr>
          <w:rFonts w:ascii="Times New Roman" w:hAnsi="Times New Roman" w:cs="Times New Roman"/>
        </w:rPr>
        <w:t xml:space="preserve"> </w:t>
      </w:r>
      <w:r>
        <w:rPr>
          <w:rFonts w:ascii="Times New Roman" w:hAnsi="Times New Roman" w:cs="Times New Roman"/>
        </w:rPr>
        <w:t xml:space="preserve">я расскажу, во-первых, о различиях и сходствах в </w:t>
      </w:r>
      <w:r w:rsidRPr="00E51292">
        <w:rPr>
          <w:rFonts w:ascii="Times New Roman" w:hAnsi="Times New Roman" w:cs="Times New Roman"/>
        </w:rPr>
        <w:t>термин</w:t>
      </w:r>
      <w:r>
        <w:rPr>
          <w:rFonts w:ascii="Times New Roman" w:hAnsi="Times New Roman" w:cs="Times New Roman"/>
        </w:rPr>
        <w:t>ах,</w:t>
      </w:r>
      <w:r w:rsidRPr="00E51292">
        <w:rPr>
          <w:rFonts w:ascii="Times New Roman" w:hAnsi="Times New Roman" w:cs="Times New Roman"/>
        </w:rPr>
        <w:t xml:space="preserve"> которые употреблялись как контекстные синонимы для обозначения различной </w:t>
      </w:r>
      <w:proofErr w:type="spellStart"/>
      <w:r w:rsidRPr="00E51292">
        <w:rPr>
          <w:rFonts w:ascii="Times New Roman" w:hAnsi="Times New Roman" w:cs="Times New Roman"/>
        </w:rPr>
        <w:t>внеакадемической</w:t>
      </w:r>
      <w:proofErr w:type="spellEnd"/>
      <w:r w:rsidRPr="00E51292">
        <w:rPr>
          <w:rFonts w:ascii="Times New Roman" w:hAnsi="Times New Roman" w:cs="Times New Roman"/>
        </w:rPr>
        <w:t xml:space="preserve"> деятельности фольклористов </w:t>
      </w:r>
      <w:r>
        <w:rPr>
          <w:rFonts w:ascii="Times New Roman" w:hAnsi="Times New Roman" w:cs="Times New Roman"/>
        </w:rPr>
        <w:t xml:space="preserve"> </w:t>
      </w:r>
      <w:r w:rsidRPr="00E51292">
        <w:rPr>
          <w:rFonts w:ascii="Times New Roman" w:hAnsi="Times New Roman" w:cs="Times New Roman"/>
        </w:rPr>
        <w:t xml:space="preserve">— </w:t>
      </w:r>
      <w:proofErr w:type="spellStart"/>
      <w:r w:rsidRPr="00E51292">
        <w:rPr>
          <w:rFonts w:ascii="Times New Roman" w:hAnsi="Times New Roman" w:cs="Times New Roman"/>
        </w:rPr>
        <w:t>applied</w:t>
      </w:r>
      <w:proofErr w:type="spellEnd"/>
      <w:r w:rsidRPr="00E51292">
        <w:rPr>
          <w:rFonts w:ascii="Times New Roman" w:hAnsi="Times New Roman" w:cs="Times New Roman"/>
        </w:rPr>
        <w:t xml:space="preserve"> </w:t>
      </w:r>
      <w:proofErr w:type="spellStart"/>
      <w:r w:rsidRPr="00E51292">
        <w:rPr>
          <w:rFonts w:ascii="Times New Roman" w:hAnsi="Times New Roman" w:cs="Times New Roman"/>
        </w:rPr>
        <w:t>folklore</w:t>
      </w:r>
      <w:proofErr w:type="spellEnd"/>
      <w:r w:rsidRPr="00E51292">
        <w:rPr>
          <w:rFonts w:ascii="Times New Roman" w:hAnsi="Times New Roman" w:cs="Times New Roman"/>
        </w:rPr>
        <w:t xml:space="preserve">, </w:t>
      </w:r>
      <w:proofErr w:type="spellStart"/>
      <w:r w:rsidRPr="00E51292">
        <w:rPr>
          <w:rFonts w:ascii="Times New Roman" w:hAnsi="Times New Roman" w:cs="Times New Roman"/>
        </w:rPr>
        <w:t>public</w:t>
      </w:r>
      <w:proofErr w:type="spellEnd"/>
      <w:r w:rsidRPr="00E51292">
        <w:rPr>
          <w:rFonts w:ascii="Times New Roman" w:hAnsi="Times New Roman" w:cs="Times New Roman"/>
        </w:rPr>
        <w:t xml:space="preserve"> </w:t>
      </w:r>
      <w:proofErr w:type="spellStart"/>
      <w:r w:rsidRPr="00E51292">
        <w:rPr>
          <w:rFonts w:ascii="Times New Roman" w:hAnsi="Times New Roman" w:cs="Times New Roman"/>
        </w:rPr>
        <w:t>folklore</w:t>
      </w:r>
      <w:proofErr w:type="spellEnd"/>
      <w:r>
        <w:rPr>
          <w:rFonts w:ascii="Times New Roman" w:hAnsi="Times New Roman" w:cs="Times New Roman"/>
        </w:rPr>
        <w:t xml:space="preserve"> </w:t>
      </w:r>
      <w:r w:rsidRPr="00E51292">
        <w:rPr>
          <w:rFonts w:ascii="Times New Roman" w:hAnsi="Times New Roman" w:cs="Times New Roman"/>
        </w:rPr>
        <w:t xml:space="preserve">или </w:t>
      </w:r>
      <w:proofErr w:type="spellStart"/>
      <w:r w:rsidRPr="00E51292">
        <w:rPr>
          <w:rFonts w:ascii="Times New Roman" w:hAnsi="Times New Roman" w:cs="Times New Roman"/>
        </w:rPr>
        <w:t>public</w:t>
      </w:r>
      <w:proofErr w:type="spellEnd"/>
      <w:r w:rsidRPr="00E51292">
        <w:rPr>
          <w:rFonts w:ascii="Times New Roman" w:hAnsi="Times New Roman" w:cs="Times New Roman"/>
        </w:rPr>
        <w:t xml:space="preserve"> </w:t>
      </w:r>
      <w:proofErr w:type="spellStart"/>
      <w:r w:rsidRPr="00E51292">
        <w:rPr>
          <w:rFonts w:ascii="Times New Roman" w:hAnsi="Times New Roman" w:cs="Times New Roman"/>
        </w:rPr>
        <w:t>sector</w:t>
      </w:r>
      <w:proofErr w:type="spellEnd"/>
      <w:r w:rsidRPr="00E51292">
        <w:rPr>
          <w:rFonts w:ascii="Times New Roman" w:hAnsi="Times New Roman" w:cs="Times New Roman"/>
        </w:rPr>
        <w:t xml:space="preserve"> </w:t>
      </w:r>
      <w:proofErr w:type="spellStart"/>
      <w:r w:rsidRPr="00E51292">
        <w:rPr>
          <w:rFonts w:ascii="Times New Roman" w:hAnsi="Times New Roman" w:cs="Times New Roman"/>
        </w:rPr>
        <w:t>folklorist</w:t>
      </w:r>
      <w:proofErr w:type="spellEnd"/>
      <w:r>
        <w:rPr>
          <w:rFonts w:ascii="Times New Roman" w:hAnsi="Times New Roman" w:cs="Times New Roman"/>
        </w:rPr>
        <w:t xml:space="preserve"> </w:t>
      </w:r>
      <w:r w:rsidRPr="00E51292">
        <w:rPr>
          <w:rFonts w:ascii="Times New Roman" w:hAnsi="Times New Roman" w:cs="Times New Roman"/>
        </w:rPr>
        <w:t xml:space="preserve">[Jones 1994, </w:t>
      </w:r>
      <w:r>
        <w:rPr>
          <w:rFonts w:ascii="Times New Roman" w:hAnsi="Times New Roman" w:cs="Times New Roman"/>
        </w:rPr>
        <w:t xml:space="preserve">Петров 2019, </w:t>
      </w:r>
      <w:r w:rsidRPr="00E51292">
        <w:rPr>
          <w:rFonts w:ascii="Times New Roman" w:hAnsi="Times New Roman" w:cs="Times New Roman"/>
        </w:rPr>
        <w:t>Фиалкова 2010]</w:t>
      </w:r>
      <w:r>
        <w:rPr>
          <w:rFonts w:ascii="Times New Roman" w:hAnsi="Times New Roman" w:cs="Times New Roman"/>
        </w:rPr>
        <w:t>; во-вторых, о дисциплинарных практиках</w:t>
      </w:r>
      <w:r w:rsidRPr="00E51292">
        <w:rPr>
          <w:rFonts w:ascii="Times New Roman" w:hAnsi="Times New Roman" w:cs="Times New Roman"/>
        </w:rPr>
        <w:t>,</w:t>
      </w:r>
      <w:r>
        <w:rPr>
          <w:rFonts w:ascii="Times New Roman" w:hAnsi="Times New Roman" w:cs="Times New Roman"/>
        </w:rPr>
        <w:t xml:space="preserve"> в которых</w:t>
      </w:r>
      <w:r w:rsidRPr="00E51292">
        <w:rPr>
          <w:rFonts w:ascii="Times New Roman" w:hAnsi="Times New Roman" w:cs="Times New Roman"/>
        </w:rPr>
        <w:t xml:space="preserve"> использу</w:t>
      </w:r>
      <w:r>
        <w:rPr>
          <w:rFonts w:ascii="Times New Roman" w:hAnsi="Times New Roman" w:cs="Times New Roman"/>
        </w:rPr>
        <w:t xml:space="preserve">ются </w:t>
      </w:r>
      <w:r w:rsidRPr="00E51292">
        <w:rPr>
          <w:rFonts w:ascii="Times New Roman" w:hAnsi="Times New Roman" w:cs="Times New Roman"/>
        </w:rPr>
        <w:t xml:space="preserve">образцы </w:t>
      </w:r>
      <w:r w:rsidRPr="00E51292">
        <w:rPr>
          <w:rFonts w:ascii="Times New Roman" w:hAnsi="Times New Roman" w:cs="Times New Roman"/>
        </w:rPr>
        <w:lastRenderedPageBreak/>
        <w:t xml:space="preserve">фольклора и записи устной речи </w:t>
      </w:r>
      <w:r>
        <w:rPr>
          <w:rFonts w:ascii="Times New Roman" w:hAnsi="Times New Roman" w:cs="Times New Roman"/>
        </w:rPr>
        <w:t>для того, чтобы</w:t>
      </w:r>
      <w:r w:rsidRPr="00E51292">
        <w:rPr>
          <w:rFonts w:ascii="Times New Roman" w:hAnsi="Times New Roman" w:cs="Times New Roman"/>
        </w:rPr>
        <w:t xml:space="preserve"> вывести в публичное поле </w:t>
      </w:r>
      <w:r>
        <w:rPr>
          <w:rFonts w:ascii="Times New Roman" w:hAnsi="Times New Roman" w:cs="Times New Roman"/>
        </w:rPr>
        <w:t>«</w:t>
      </w:r>
      <w:proofErr w:type="spellStart"/>
      <w:r w:rsidRPr="00E51292">
        <w:rPr>
          <w:rFonts w:ascii="Times New Roman" w:hAnsi="Times New Roman" w:cs="Times New Roman"/>
        </w:rPr>
        <w:t>голоc</w:t>
      </w:r>
      <w:proofErr w:type="spellEnd"/>
      <w:r w:rsidRPr="00E51292">
        <w:rPr>
          <w:rFonts w:ascii="Times New Roman" w:hAnsi="Times New Roman" w:cs="Times New Roman"/>
        </w:rPr>
        <w:t xml:space="preserve"> молчащего большинства</w:t>
      </w:r>
      <w:r>
        <w:rPr>
          <w:rFonts w:ascii="Times New Roman" w:hAnsi="Times New Roman" w:cs="Times New Roman"/>
        </w:rPr>
        <w:t>»</w:t>
      </w:r>
      <w:r w:rsidRPr="00E51292">
        <w:rPr>
          <w:rFonts w:ascii="Times New Roman" w:hAnsi="Times New Roman" w:cs="Times New Roman"/>
        </w:rPr>
        <w:t xml:space="preserve"> [</w:t>
      </w:r>
      <w:proofErr w:type="spellStart"/>
      <w:r w:rsidRPr="00E51292">
        <w:rPr>
          <w:rFonts w:ascii="Times New Roman" w:hAnsi="Times New Roman" w:cs="Times New Roman"/>
        </w:rPr>
        <w:t>Shuldiner</w:t>
      </w:r>
      <w:proofErr w:type="spellEnd"/>
      <w:r w:rsidRPr="00E51292">
        <w:rPr>
          <w:rFonts w:ascii="Times New Roman" w:hAnsi="Times New Roman" w:cs="Times New Roman"/>
        </w:rPr>
        <w:t xml:space="preserve"> 1998]. </w:t>
      </w:r>
    </w:p>
    <w:p w14:paraId="2982D78E" w14:textId="77777777" w:rsidR="00F97B20" w:rsidRDefault="00F97B20" w:rsidP="00F97B20">
      <w:pPr>
        <w:spacing w:line="360" w:lineRule="auto"/>
        <w:ind w:firstLine="567"/>
        <w:jc w:val="both"/>
        <w:rPr>
          <w:rFonts w:ascii="Times New Roman" w:hAnsi="Times New Roman" w:cs="Times New Roman"/>
        </w:rPr>
      </w:pPr>
      <w:r>
        <w:rPr>
          <w:rFonts w:ascii="Times New Roman" w:hAnsi="Times New Roman" w:cs="Times New Roman"/>
        </w:rPr>
        <w:t xml:space="preserve">Третья часть лекции посвящена конкретным примерам </w:t>
      </w:r>
      <w:r w:rsidRPr="00E51292">
        <w:rPr>
          <w:rFonts w:ascii="Times New Roman" w:hAnsi="Times New Roman" w:cs="Times New Roman"/>
        </w:rPr>
        <w:t>применени</w:t>
      </w:r>
      <w:r>
        <w:rPr>
          <w:rFonts w:ascii="Times New Roman" w:hAnsi="Times New Roman" w:cs="Times New Roman"/>
        </w:rPr>
        <w:t>я</w:t>
      </w:r>
      <w:r w:rsidRPr="00E51292">
        <w:rPr>
          <w:rFonts w:ascii="Times New Roman" w:hAnsi="Times New Roman" w:cs="Times New Roman"/>
        </w:rPr>
        <w:t xml:space="preserve"> фольклора и </w:t>
      </w:r>
      <w:r>
        <w:rPr>
          <w:rFonts w:ascii="Times New Roman" w:hAnsi="Times New Roman" w:cs="Times New Roman"/>
        </w:rPr>
        <w:t xml:space="preserve">опыта фольклориста </w:t>
      </w:r>
      <w:r w:rsidRPr="00E51292">
        <w:rPr>
          <w:rFonts w:ascii="Times New Roman" w:hAnsi="Times New Roman" w:cs="Times New Roman"/>
        </w:rPr>
        <w:t>в прикладной сфере</w:t>
      </w:r>
      <w:r>
        <w:rPr>
          <w:rFonts w:ascii="Times New Roman" w:hAnsi="Times New Roman" w:cs="Times New Roman"/>
        </w:rPr>
        <w:t>. В</w:t>
      </w:r>
      <w:r w:rsidRPr="00E51292">
        <w:rPr>
          <w:rFonts w:ascii="Times New Roman" w:hAnsi="Times New Roman" w:cs="Times New Roman"/>
        </w:rPr>
        <w:t xml:space="preserve"> частности </w:t>
      </w:r>
      <w:r>
        <w:rPr>
          <w:rFonts w:ascii="Times New Roman" w:hAnsi="Times New Roman" w:cs="Times New Roman"/>
        </w:rPr>
        <w:t xml:space="preserve">я </w:t>
      </w:r>
      <w:r w:rsidRPr="00E51292">
        <w:rPr>
          <w:rFonts w:ascii="Times New Roman" w:hAnsi="Times New Roman" w:cs="Times New Roman"/>
        </w:rPr>
        <w:t xml:space="preserve">разберу два кейса и связанные с ними </w:t>
      </w:r>
      <w:r>
        <w:rPr>
          <w:rFonts w:ascii="Times New Roman" w:hAnsi="Times New Roman" w:cs="Times New Roman"/>
        </w:rPr>
        <w:t>успехи</w:t>
      </w:r>
      <w:r w:rsidRPr="00E51292">
        <w:rPr>
          <w:rFonts w:ascii="Times New Roman" w:hAnsi="Times New Roman" w:cs="Times New Roman"/>
        </w:rPr>
        <w:t xml:space="preserve"> и </w:t>
      </w:r>
      <w:r>
        <w:rPr>
          <w:rFonts w:ascii="Times New Roman" w:hAnsi="Times New Roman" w:cs="Times New Roman"/>
        </w:rPr>
        <w:t>сложности</w:t>
      </w:r>
      <w:r w:rsidRPr="00E51292">
        <w:rPr>
          <w:rFonts w:ascii="Times New Roman" w:hAnsi="Times New Roman" w:cs="Times New Roman"/>
        </w:rPr>
        <w:t>: реализацию фольклорных</w:t>
      </w:r>
      <w:r>
        <w:rPr>
          <w:rFonts w:ascii="Times New Roman" w:hAnsi="Times New Roman" w:cs="Times New Roman"/>
        </w:rPr>
        <w:t xml:space="preserve"> и устно-исторических</w:t>
      </w:r>
      <w:r w:rsidRPr="00E51292">
        <w:rPr>
          <w:rFonts w:ascii="Times New Roman" w:hAnsi="Times New Roman" w:cs="Times New Roman"/>
        </w:rPr>
        <w:t xml:space="preserve"> сюжетов  в </w:t>
      </w:r>
      <w:r>
        <w:rPr>
          <w:rFonts w:ascii="Times New Roman" w:hAnsi="Times New Roman" w:cs="Times New Roman"/>
        </w:rPr>
        <w:t xml:space="preserve">лонгитюдной </w:t>
      </w:r>
      <w:r w:rsidRPr="00E51292">
        <w:rPr>
          <w:rFonts w:ascii="Times New Roman" w:hAnsi="Times New Roman" w:cs="Times New Roman"/>
        </w:rPr>
        <w:t>паблик-арт программе «Сказки о золотых яблоках»</w:t>
      </w:r>
      <w:r>
        <w:rPr>
          <w:rFonts w:ascii="Times New Roman" w:hAnsi="Times New Roman" w:cs="Times New Roman"/>
        </w:rPr>
        <w:t xml:space="preserve"> в Альметьевске (2017-2023)</w:t>
      </w:r>
      <w:r w:rsidRPr="00E51292">
        <w:rPr>
          <w:rFonts w:ascii="Times New Roman" w:hAnsi="Times New Roman" w:cs="Times New Roman"/>
        </w:rPr>
        <w:t xml:space="preserve"> и </w:t>
      </w:r>
      <w:proofErr w:type="spellStart"/>
      <w:r w:rsidRPr="00E51292">
        <w:rPr>
          <w:rFonts w:ascii="Times New Roman" w:hAnsi="Times New Roman" w:cs="Times New Roman"/>
        </w:rPr>
        <w:t>сокураторство</w:t>
      </w:r>
      <w:proofErr w:type="spellEnd"/>
      <w:r w:rsidRPr="00E51292">
        <w:rPr>
          <w:rFonts w:ascii="Times New Roman" w:hAnsi="Times New Roman" w:cs="Times New Roman"/>
        </w:rPr>
        <w:t xml:space="preserve"> выставк</w:t>
      </w:r>
      <w:r>
        <w:rPr>
          <w:rFonts w:ascii="Times New Roman" w:hAnsi="Times New Roman" w:cs="Times New Roman"/>
        </w:rPr>
        <w:t>и</w:t>
      </w:r>
      <w:r w:rsidRPr="00E51292">
        <w:rPr>
          <w:rFonts w:ascii="Times New Roman" w:hAnsi="Times New Roman" w:cs="Times New Roman"/>
        </w:rPr>
        <w:t xml:space="preserve"> в Третьяковской галерее «Русская сказка: от Васнецова до сих пор»</w:t>
      </w:r>
      <w:r>
        <w:rPr>
          <w:rFonts w:ascii="Times New Roman" w:hAnsi="Times New Roman" w:cs="Times New Roman"/>
        </w:rPr>
        <w:t xml:space="preserve"> (2020 г.)</w:t>
      </w:r>
      <w:r w:rsidRPr="00E51292">
        <w:rPr>
          <w:rFonts w:ascii="Times New Roman" w:hAnsi="Times New Roman" w:cs="Times New Roman"/>
        </w:rPr>
        <w:t xml:space="preserve">. </w:t>
      </w:r>
    </w:p>
    <w:p w14:paraId="1B942BB8" w14:textId="77777777" w:rsidR="00F97B20" w:rsidRDefault="00F97B20" w:rsidP="00F97B20">
      <w:pPr>
        <w:spacing w:line="360" w:lineRule="auto"/>
        <w:ind w:firstLine="567"/>
        <w:jc w:val="both"/>
        <w:rPr>
          <w:rFonts w:ascii="Times New Roman" w:hAnsi="Times New Roman" w:cs="Times New Roman"/>
        </w:rPr>
      </w:pPr>
    </w:p>
    <w:p w14:paraId="1E5DF01D" w14:textId="77777777" w:rsidR="00F97B20" w:rsidRDefault="00F97B20" w:rsidP="00F97B20">
      <w:pPr>
        <w:spacing w:line="360" w:lineRule="auto"/>
        <w:ind w:firstLine="567"/>
        <w:jc w:val="both"/>
        <w:rPr>
          <w:rFonts w:ascii="Times New Roman" w:hAnsi="Times New Roman" w:cs="Times New Roman"/>
        </w:rPr>
      </w:pPr>
      <w:r>
        <w:rPr>
          <w:rFonts w:ascii="Times New Roman" w:hAnsi="Times New Roman" w:cs="Times New Roman"/>
        </w:rPr>
        <w:t>Литература</w:t>
      </w:r>
    </w:p>
    <w:p w14:paraId="14D139D7" w14:textId="77777777" w:rsidR="00F97B20" w:rsidRPr="00E51292" w:rsidRDefault="00F97B20" w:rsidP="00F97B20">
      <w:pPr>
        <w:spacing w:line="360" w:lineRule="auto"/>
        <w:ind w:firstLine="567"/>
        <w:jc w:val="both"/>
        <w:rPr>
          <w:rFonts w:ascii="Times New Roman" w:hAnsi="Times New Roman" w:cs="Times New Roman"/>
        </w:rPr>
      </w:pPr>
      <w:r w:rsidRPr="00E25B1B">
        <w:rPr>
          <w:rFonts w:ascii="Times New Roman" w:hAnsi="Times New Roman" w:cs="Times New Roman"/>
          <w:iCs/>
        </w:rPr>
        <w:t>Петров Н.В</w:t>
      </w:r>
      <w:r w:rsidRPr="00E51292">
        <w:rPr>
          <w:rFonts w:ascii="Times New Roman" w:hAnsi="Times New Roman" w:cs="Times New Roman"/>
          <w:i/>
          <w:iCs/>
        </w:rPr>
        <w:t>.</w:t>
      </w:r>
      <w:r w:rsidRPr="00E51292">
        <w:rPr>
          <w:rFonts w:ascii="Times New Roman" w:hAnsi="Times New Roman" w:cs="Times New Roman"/>
        </w:rPr>
        <w:t xml:space="preserve"> Локальный текст, фольклор и паблик-арт в нефтяном моногороде: Альметьевск</w:t>
      </w:r>
      <w:r>
        <w:rPr>
          <w:rFonts w:ascii="Times New Roman" w:hAnsi="Times New Roman" w:cs="Times New Roman"/>
        </w:rPr>
        <w:t xml:space="preserve"> // </w:t>
      </w:r>
      <w:r w:rsidRPr="00E51292">
        <w:rPr>
          <w:rFonts w:ascii="Times New Roman" w:hAnsi="Times New Roman" w:cs="Times New Roman"/>
        </w:rPr>
        <w:t xml:space="preserve">Фольклор и антропология города, </w:t>
      </w:r>
      <w:r>
        <w:rPr>
          <w:rFonts w:ascii="Times New Roman" w:hAnsi="Times New Roman" w:cs="Times New Roman"/>
        </w:rPr>
        <w:t xml:space="preserve">2019. № </w:t>
      </w:r>
      <w:r w:rsidRPr="00E51292">
        <w:rPr>
          <w:rFonts w:ascii="Times New Roman" w:hAnsi="Times New Roman" w:cs="Times New Roman"/>
        </w:rPr>
        <w:t>II</w:t>
      </w:r>
      <w:r>
        <w:rPr>
          <w:rFonts w:ascii="Times New Roman" w:hAnsi="Times New Roman" w:cs="Times New Roman"/>
        </w:rPr>
        <w:t xml:space="preserve"> </w:t>
      </w:r>
      <w:r w:rsidRPr="00E51292">
        <w:rPr>
          <w:rFonts w:ascii="Times New Roman" w:hAnsi="Times New Roman" w:cs="Times New Roman"/>
        </w:rPr>
        <w:t>(3–4)</w:t>
      </w:r>
      <w:r>
        <w:rPr>
          <w:rFonts w:ascii="Times New Roman" w:hAnsi="Times New Roman" w:cs="Times New Roman"/>
        </w:rPr>
        <w:t xml:space="preserve">. С. </w:t>
      </w:r>
      <w:r w:rsidRPr="00E51292">
        <w:rPr>
          <w:rFonts w:ascii="Times New Roman" w:hAnsi="Times New Roman" w:cs="Times New Roman"/>
        </w:rPr>
        <w:t>74–105</w:t>
      </w:r>
      <w:r>
        <w:rPr>
          <w:rFonts w:ascii="Times New Roman" w:hAnsi="Times New Roman" w:cs="Times New Roman"/>
        </w:rPr>
        <w:t>.</w:t>
      </w:r>
    </w:p>
    <w:p w14:paraId="39A4B483" w14:textId="77777777" w:rsidR="00F97B20" w:rsidRPr="006104A1" w:rsidRDefault="00F97B20" w:rsidP="00F97B20">
      <w:pPr>
        <w:spacing w:line="360" w:lineRule="auto"/>
        <w:ind w:firstLine="567"/>
        <w:jc w:val="both"/>
        <w:rPr>
          <w:rFonts w:ascii="Times New Roman" w:hAnsi="Times New Roman" w:cs="Times New Roman"/>
        </w:rPr>
      </w:pPr>
      <w:r w:rsidRPr="00E25B1B">
        <w:rPr>
          <w:rFonts w:ascii="Times New Roman" w:hAnsi="Times New Roman" w:cs="Times New Roman"/>
          <w:iCs/>
        </w:rPr>
        <w:t>Фиалкова Л.</w:t>
      </w:r>
      <w:r>
        <w:rPr>
          <w:rFonts w:ascii="Times New Roman" w:hAnsi="Times New Roman" w:cs="Times New Roman"/>
        </w:rPr>
        <w:t xml:space="preserve"> </w:t>
      </w:r>
      <w:r w:rsidRPr="00E51292">
        <w:rPr>
          <w:rFonts w:ascii="Times New Roman" w:hAnsi="Times New Roman" w:cs="Times New Roman"/>
        </w:rPr>
        <w:t>Прикладное применение фольклора</w:t>
      </w:r>
      <w:r>
        <w:rPr>
          <w:rFonts w:ascii="Times New Roman" w:hAnsi="Times New Roman" w:cs="Times New Roman"/>
        </w:rPr>
        <w:t xml:space="preserve"> //</w:t>
      </w:r>
      <w:r w:rsidRPr="00E51292">
        <w:rPr>
          <w:rFonts w:ascii="Times New Roman" w:hAnsi="Times New Roman" w:cs="Times New Roman"/>
        </w:rPr>
        <w:t xml:space="preserve"> Антропологический</w:t>
      </w:r>
      <w:r>
        <w:rPr>
          <w:rFonts w:ascii="Times New Roman" w:hAnsi="Times New Roman" w:cs="Times New Roman"/>
        </w:rPr>
        <w:t xml:space="preserve"> </w:t>
      </w:r>
      <w:r w:rsidRPr="00E51292">
        <w:rPr>
          <w:rFonts w:ascii="Times New Roman" w:hAnsi="Times New Roman" w:cs="Times New Roman"/>
        </w:rPr>
        <w:t>форум, 2010</w:t>
      </w:r>
      <w:r>
        <w:rPr>
          <w:rFonts w:ascii="Times New Roman" w:hAnsi="Times New Roman" w:cs="Times New Roman"/>
        </w:rPr>
        <w:t xml:space="preserve">. </w:t>
      </w:r>
      <w:r w:rsidRPr="006104A1">
        <w:rPr>
          <w:rFonts w:ascii="Times New Roman" w:hAnsi="Times New Roman" w:cs="Times New Roman"/>
        </w:rPr>
        <w:t xml:space="preserve">№ 13. </w:t>
      </w:r>
      <w:r>
        <w:rPr>
          <w:rFonts w:ascii="Times New Roman" w:hAnsi="Times New Roman" w:cs="Times New Roman"/>
        </w:rPr>
        <w:t>С</w:t>
      </w:r>
      <w:r w:rsidRPr="006104A1">
        <w:rPr>
          <w:rFonts w:ascii="Times New Roman" w:hAnsi="Times New Roman" w:cs="Times New Roman"/>
        </w:rPr>
        <w:t>. 147–176.</w:t>
      </w:r>
    </w:p>
    <w:p w14:paraId="7EADE366" w14:textId="77777777" w:rsidR="00F97B20" w:rsidRPr="00E51292" w:rsidRDefault="00F97B20" w:rsidP="00F97B20">
      <w:pPr>
        <w:spacing w:line="360" w:lineRule="auto"/>
        <w:ind w:firstLine="567"/>
        <w:jc w:val="both"/>
        <w:rPr>
          <w:rFonts w:ascii="Times New Roman" w:hAnsi="Times New Roman" w:cs="Times New Roman"/>
          <w:lang w:val="en-US"/>
        </w:rPr>
      </w:pPr>
      <w:r w:rsidRPr="00E25B1B">
        <w:rPr>
          <w:rFonts w:ascii="Times New Roman" w:hAnsi="Times New Roman" w:cs="Times New Roman"/>
          <w:iCs/>
          <w:lang w:val="en-US"/>
        </w:rPr>
        <w:t>Baron R.</w:t>
      </w:r>
      <w:r w:rsidRPr="00E51292">
        <w:rPr>
          <w:rFonts w:ascii="Times New Roman" w:hAnsi="Times New Roman" w:cs="Times New Roman"/>
          <w:lang w:val="en-US"/>
        </w:rPr>
        <w:t xml:space="preserve"> American public folklore: History, issues, challenges // Indian Folklore Research Journal, 2008. № 5(8).</w:t>
      </w:r>
      <w:r>
        <w:rPr>
          <w:rFonts w:ascii="Times New Roman" w:hAnsi="Times New Roman" w:cs="Times New Roman"/>
          <w:lang w:val="en-US"/>
        </w:rPr>
        <w:t xml:space="preserve"> P.</w:t>
      </w:r>
      <w:r w:rsidRPr="00E51292">
        <w:rPr>
          <w:rFonts w:ascii="Times New Roman" w:hAnsi="Times New Roman" w:cs="Times New Roman"/>
          <w:lang w:val="en-US"/>
        </w:rPr>
        <w:t xml:space="preserve"> 65–86.</w:t>
      </w:r>
    </w:p>
    <w:p w14:paraId="6FF9A9C7" w14:textId="77777777" w:rsidR="00F97B20" w:rsidRPr="00E51292" w:rsidRDefault="00F97B20" w:rsidP="00F97B20">
      <w:pPr>
        <w:spacing w:line="360" w:lineRule="auto"/>
        <w:ind w:firstLine="567"/>
        <w:jc w:val="both"/>
        <w:rPr>
          <w:rFonts w:ascii="Times New Roman" w:hAnsi="Times New Roman" w:cs="Times New Roman"/>
          <w:lang w:val="en-US"/>
        </w:rPr>
      </w:pPr>
      <w:proofErr w:type="spellStart"/>
      <w:r w:rsidRPr="00E25B1B">
        <w:rPr>
          <w:rFonts w:ascii="Times New Roman" w:hAnsi="Times New Roman" w:cs="Times New Roman"/>
          <w:iCs/>
          <w:lang w:val="en-US"/>
        </w:rPr>
        <w:t>Beals</w:t>
      </w:r>
      <w:proofErr w:type="spellEnd"/>
      <w:r w:rsidRPr="00E25B1B">
        <w:rPr>
          <w:rFonts w:ascii="Times New Roman" w:hAnsi="Times New Roman" w:cs="Times New Roman"/>
          <w:iCs/>
          <w:lang w:val="en-US"/>
        </w:rPr>
        <w:t xml:space="preserve"> R.</w:t>
      </w:r>
      <w:r>
        <w:rPr>
          <w:rFonts w:ascii="Times New Roman" w:hAnsi="Times New Roman" w:cs="Times New Roman"/>
          <w:lang w:val="en-US"/>
        </w:rPr>
        <w:t xml:space="preserve"> </w:t>
      </w:r>
      <w:r w:rsidRPr="00E51292">
        <w:rPr>
          <w:rFonts w:ascii="Times New Roman" w:hAnsi="Times New Roman" w:cs="Times New Roman"/>
          <w:lang w:val="en-US"/>
        </w:rPr>
        <w:t>Editors page</w:t>
      </w:r>
      <w:r>
        <w:rPr>
          <w:rFonts w:ascii="Times New Roman" w:hAnsi="Times New Roman" w:cs="Times New Roman"/>
          <w:lang w:val="en-US"/>
        </w:rPr>
        <w:t xml:space="preserve"> </w:t>
      </w:r>
      <w:r w:rsidRPr="00E51292">
        <w:rPr>
          <w:rFonts w:ascii="Times New Roman" w:hAnsi="Times New Roman" w:cs="Times New Roman"/>
          <w:lang w:val="en-US"/>
        </w:rPr>
        <w:t xml:space="preserve">// Journal of American Folklore, 1950. </w:t>
      </w:r>
      <w:r w:rsidRPr="00F55A49">
        <w:rPr>
          <w:rFonts w:ascii="Times New Roman" w:hAnsi="Times New Roman" w:cs="Times New Roman"/>
          <w:lang w:val="en-US"/>
        </w:rPr>
        <w:t xml:space="preserve">№ </w:t>
      </w:r>
      <w:r w:rsidRPr="00E51292">
        <w:rPr>
          <w:rFonts w:ascii="Times New Roman" w:hAnsi="Times New Roman" w:cs="Times New Roman"/>
          <w:lang w:val="en-US"/>
        </w:rPr>
        <w:t>63</w:t>
      </w:r>
      <w:r w:rsidRPr="00F55A49">
        <w:rPr>
          <w:rFonts w:ascii="Times New Roman" w:hAnsi="Times New Roman" w:cs="Times New Roman"/>
          <w:lang w:val="en-US"/>
        </w:rPr>
        <w:t xml:space="preserve"> </w:t>
      </w:r>
      <w:r w:rsidRPr="00E51292">
        <w:rPr>
          <w:rFonts w:ascii="Times New Roman" w:hAnsi="Times New Roman" w:cs="Times New Roman"/>
          <w:lang w:val="en-US"/>
        </w:rPr>
        <w:t>(249)</w:t>
      </w:r>
      <w:r w:rsidRPr="00F55A49">
        <w:rPr>
          <w:rFonts w:ascii="Times New Roman" w:hAnsi="Times New Roman" w:cs="Times New Roman"/>
          <w:lang w:val="en-US"/>
        </w:rPr>
        <w:t xml:space="preserve">. </w:t>
      </w:r>
      <w:r>
        <w:rPr>
          <w:rFonts w:ascii="Times New Roman" w:hAnsi="Times New Roman" w:cs="Times New Roman"/>
          <w:lang w:val="en-US"/>
        </w:rPr>
        <w:t>P.</w:t>
      </w:r>
      <w:r w:rsidRPr="00E51292">
        <w:rPr>
          <w:rFonts w:ascii="Times New Roman" w:hAnsi="Times New Roman" w:cs="Times New Roman"/>
          <w:lang w:val="en-US"/>
        </w:rPr>
        <w:t xml:space="preserve"> 360.</w:t>
      </w:r>
    </w:p>
    <w:p w14:paraId="57F31C85" w14:textId="77777777" w:rsidR="00F97B20" w:rsidRPr="00F55A49" w:rsidRDefault="00F97B20" w:rsidP="00F97B20">
      <w:pPr>
        <w:spacing w:line="360" w:lineRule="auto"/>
        <w:ind w:firstLine="567"/>
        <w:jc w:val="both"/>
        <w:rPr>
          <w:rFonts w:ascii="Times New Roman" w:hAnsi="Times New Roman" w:cs="Times New Roman"/>
          <w:lang w:val="en-US"/>
        </w:rPr>
      </w:pPr>
      <w:r w:rsidRPr="00E25B1B">
        <w:rPr>
          <w:rFonts w:ascii="Times New Roman" w:hAnsi="Times New Roman" w:cs="Times New Roman"/>
          <w:iCs/>
          <w:lang w:val="en-US"/>
        </w:rPr>
        <w:t>Botkin B.A.</w:t>
      </w:r>
      <w:r w:rsidRPr="00F55A49">
        <w:rPr>
          <w:rFonts w:ascii="Times New Roman" w:hAnsi="Times New Roman" w:cs="Times New Roman"/>
          <w:lang w:val="en-US"/>
        </w:rPr>
        <w:t xml:space="preserve"> (Ed.). Lay my burden down: A folk history of slavery. Chicago; London:</w:t>
      </w:r>
      <w:r>
        <w:rPr>
          <w:rFonts w:ascii="Times New Roman" w:hAnsi="Times New Roman" w:cs="Times New Roman"/>
          <w:lang w:val="en-US"/>
        </w:rPr>
        <w:t xml:space="preserve"> </w:t>
      </w:r>
      <w:r w:rsidRPr="00F55A49">
        <w:rPr>
          <w:rFonts w:ascii="Times New Roman" w:hAnsi="Times New Roman" w:cs="Times New Roman"/>
          <w:lang w:val="en-US"/>
        </w:rPr>
        <w:t>The University of Chicago Press, 1945.</w:t>
      </w:r>
    </w:p>
    <w:p w14:paraId="249A0371" w14:textId="77777777" w:rsidR="00F97B20" w:rsidRPr="00F55A49" w:rsidRDefault="00F97B20" w:rsidP="00F97B20">
      <w:pPr>
        <w:spacing w:line="360" w:lineRule="auto"/>
        <w:ind w:firstLine="567"/>
        <w:jc w:val="both"/>
        <w:rPr>
          <w:rFonts w:ascii="Times New Roman" w:hAnsi="Times New Roman" w:cs="Times New Roman"/>
          <w:lang w:val="en-US"/>
        </w:rPr>
      </w:pPr>
      <w:r w:rsidRPr="00E25B1B">
        <w:rPr>
          <w:rFonts w:ascii="Times New Roman" w:hAnsi="Times New Roman" w:cs="Times New Roman"/>
          <w:iCs/>
          <w:lang w:val="en-US"/>
        </w:rPr>
        <w:t>Botkin B.A.</w:t>
      </w:r>
      <w:r w:rsidRPr="00AF297C">
        <w:rPr>
          <w:rFonts w:ascii="Times New Roman" w:hAnsi="Times New Roman" w:cs="Times New Roman"/>
          <w:i/>
          <w:iCs/>
          <w:lang w:val="en-US"/>
        </w:rPr>
        <w:t xml:space="preserve"> </w:t>
      </w:r>
      <w:r w:rsidRPr="00F55A49">
        <w:rPr>
          <w:rFonts w:ascii="Times New Roman" w:hAnsi="Times New Roman" w:cs="Times New Roman"/>
          <w:lang w:val="en-US"/>
        </w:rPr>
        <w:t>Applied folklore: Creating understanding through folklore // Southern</w:t>
      </w:r>
      <w:r>
        <w:rPr>
          <w:rFonts w:ascii="Times New Roman" w:hAnsi="Times New Roman" w:cs="Times New Roman"/>
          <w:lang w:val="en-US"/>
        </w:rPr>
        <w:t xml:space="preserve"> </w:t>
      </w:r>
      <w:r w:rsidRPr="00F55A49">
        <w:rPr>
          <w:rFonts w:ascii="Times New Roman" w:hAnsi="Times New Roman" w:cs="Times New Roman"/>
          <w:lang w:val="en-US"/>
        </w:rPr>
        <w:t>Folklore Quarterly, 1953. № 17.</w:t>
      </w:r>
      <w:r>
        <w:rPr>
          <w:rFonts w:ascii="Times New Roman" w:hAnsi="Times New Roman" w:cs="Times New Roman"/>
          <w:lang w:val="en-US"/>
        </w:rPr>
        <w:t xml:space="preserve"> P. </w:t>
      </w:r>
      <w:r w:rsidRPr="00F55A49">
        <w:rPr>
          <w:rFonts w:ascii="Times New Roman" w:hAnsi="Times New Roman" w:cs="Times New Roman"/>
          <w:lang w:val="en-US"/>
        </w:rPr>
        <w:t>199–206.</w:t>
      </w:r>
    </w:p>
    <w:p w14:paraId="4382D9D2" w14:textId="77777777" w:rsidR="00F97B20" w:rsidRPr="00F55A49" w:rsidRDefault="00F97B20" w:rsidP="00F97B20">
      <w:pPr>
        <w:spacing w:line="360" w:lineRule="auto"/>
        <w:ind w:firstLine="567"/>
        <w:jc w:val="both"/>
        <w:rPr>
          <w:rFonts w:ascii="Times New Roman" w:hAnsi="Times New Roman" w:cs="Times New Roman"/>
          <w:lang w:val="en-US"/>
        </w:rPr>
      </w:pPr>
      <w:r w:rsidRPr="00E25B1B">
        <w:rPr>
          <w:rFonts w:ascii="Times New Roman" w:hAnsi="Times New Roman" w:cs="Times New Roman"/>
          <w:iCs/>
          <w:lang w:val="en-US"/>
        </w:rPr>
        <w:t>Jones M.O.</w:t>
      </w:r>
      <w:r w:rsidRPr="00F55A49">
        <w:rPr>
          <w:rFonts w:ascii="Times New Roman" w:hAnsi="Times New Roman" w:cs="Times New Roman"/>
          <w:lang w:val="en-US"/>
        </w:rPr>
        <w:t xml:space="preserve"> Applying folklore studies: An introduction // Putting folklore to use: Collection of articles. Lexington: The University Press of</w:t>
      </w:r>
      <w:r>
        <w:rPr>
          <w:rFonts w:ascii="Times New Roman" w:hAnsi="Times New Roman" w:cs="Times New Roman"/>
          <w:lang w:val="en-US"/>
        </w:rPr>
        <w:t xml:space="preserve"> </w:t>
      </w:r>
      <w:r w:rsidRPr="00F55A49">
        <w:rPr>
          <w:rFonts w:ascii="Times New Roman" w:hAnsi="Times New Roman" w:cs="Times New Roman"/>
          <w:lang w:val="en-US"/>
        </w:rPr>
        <w:t xml:space="preserve">Kentucky, 1994. </w:t>
      </w:r>
      <w:r>
        <w:rPr>
          <w:rFonts w:ascii="Times New Roman" w:hAnsi="Times New Roman" w:cs="Times New Roman"/>
          <w:lang w:val="en-US"/>
        </w:rPr>
        <w:t xml:space="preserve">P. </w:t>
      </w:r>
      <w:r w:rsidRPr="00F55A49">
        <w:rPr>
          <w:rFonts w:ascii="Times New Roman" w:hAnsi="Times New Roman" w:cs="Times New Roman"/>
          <w:lang w:val="en-US"/>
        </w:rPr>
        <w:t>1–42.</w:t>
      </w:r>
    </w:p>
    <w:p w14:paraId="0DEB29FB" w14:textId="77777777" w:rsidR="00F97B20" w:rsidRPr="00F97B20" w:rsidRDefault="00F97B20" w:rsidP="00F97B20">
      <w:pPr>
        <w:spacing w:line="360" w:lineRule="auto"/>
        <w:ind w:firstLine="567"/>
        <w:jc w:val="both"/>
        <w:rPr>
          <w:rFonts w:ascii="Times New Roman" w:hAnsi="Times New Roman" w:cs="Times New Roman"/>
        </w:rPr>
      </w:pPr>
      <w:proofErr w:type="spellStart"/>
      <w:r w:rsidRPr="00E25B1B">
        <w:rPr>
          <w:rFonts w:ascii="Times New Roman" w:hAnsi="Times New Roman" w:cs="Times New Roman"/>
          <w:iCs/>
          <w:lang w:val="en-US"/>
        </w:rPr>
        <w:t>Shuldiner</w:t>
      </w:r>
      <w:proofErr w:type="spellEnd"/>
      <w:r w:rsidRPr="00E25B1B">
        <w:rPr>
          <w:rFonts w:ascii="Times New Roman" w:hAnsi="Times New Roman" w:cs="Times New Roman"/>
          <w:iCs/>
          <w:lang w:val="en-US"/>
        </w:rPr>
        <w:t xml:space="preserve"> D.</w:t>
      </w:r>
      <w:r w:rsidRPr="00AF297C">
        <w:rPr>
          <w:rFonts w:ascii="Times New Roman" w:hAnsi="Times New Roman" w:cs="Times New Roman"/>
          <w:i/>
          <w:iCs/>
          <w:lang w:val="en-US"/>
        </w:rPr>
        <w:t xml:space="preserve"> </w:t>
      </w:r>
      <w:r w:rsidRPr="00F55A49">
        <w:rPr>
          <w:rFonts w:ascii="Times New Roman" w:hAnsi="Times New Roman" w:cs="Times New Roman"/>
          <w:lang w:val="en-US"/>
        </w:rPr>
        <w:t>The politics of discourse: An applied folklore perspective</w:t>
      </w:r>
      <w:r w:rsidRPr="00033082">
        <w:rPr>
          <w:rFonts w:ascii="Times New Roman" w:hAnsi="Times New Roman" w:cs="Times New Roman"/>
          <w:lang w:val="en-US"/>
        </w:rPr>
        <w:t xml:space="preserve"> </w:t>
      </w:r>
      <w:r w:rsidRPr="00F55A49">
        <w:rPr>
          <w:rFonts w:ascii="Times New Roman" w:hAnsi="Times New Roman" w:cs="Times New Roman"/>
          <w:lang w:val="en-US"/>
        </w:rPr>
        <w:t>// Journal of</w:t>
      </w:r>
      <w:r>
        <w:rPr>
          <w:rFonts w:ascii="Times New Roman" w:hAnsi="Times New Roman" w:cs="Times New Roman"/>
          <w:lang w:val="en-US"/>
        </w:rPr>
        <w:t xml:space="preserve"> </w:t>
      </w:r>
      <w:r w:rsidRPr="00F55A49">
        <w:rPr>
          <w:rFonts w:ascii="Times New Roman" w:hAnsi="Times New Roman" w:cs="Times New Roman"/>
          <w:lang w:val="en-US"/>
        </w:rPr>
        <w:t xml:space="preserve">Folklore Research, 1998. </w:t>
      </w:r>
      <w:r w:rsidRPr="00F97B20">
        <w:rPr>
          <w:rFonts w:ascii="Times New Roman" w:hAnsi="Times New Roman" w:cs="Times New Roman"/>
        </w:rPr>
        <w:t xml:space="preserve">№ 35 (3). </w:t>
      </w:r>
      <w:r>
        <w:rPr>
          <w:rFonts w:ascii="Times New Roman" w:hAnsi="Times New Roman" w:cs="Times New Roman"/>
          <w:lang w:val="en-US"/>
        </w:rPr>
        <w:t>P</w:t>
      </w:r>
      <w:r w:rsidRPr="00F97B20">
        <w:rPr>
          <w:rFonts w:ascii="Times New Roman" w:hAnsi="Times New Roman" w:cs="Times New Roman"/>
        </w:rPr>
        <w:t>. 189–201.</w:t>
      </w:r>
    </w:p>
    <w:p w14:paraId="11B629C0" w14:textId="77777777" w:rsidR="00F97B20" w:rsidRDefault="00F97B20">
      <w:pPr>
        <w:rPr>
          <w:rFonts w:ascii="Times New Roman" w:hAnsi="Times New Roman" w:cs="Times New Roman"/>
          <w:i/>
        </w:rPr>
      </w:pPr>
      <w:r>
        <w:rPr>
          <w:rFonts w:ascii="Times New Roman" w:hAnsi="Times New Roman" w:cs="Times New Roman"/>
          <w:i/>
        </w:rPr>
        <w:br w:type="page"/>
      </w:r>
    </w:p>
    <w:p w14:paraId="146C5AA2" w14:textId="77777777" w:rsidR="00F97B20" w:rsidRDefault="00F97B20" w:rsidP="0085444A">
      <w:pPr>
        <w:autoSpaceDE w:val="0"/>
        <w:autoSpaceDN w:val="0"/>
        <w:adjustRightInd w:val="0"/>
        <w:spacing w:line="360" w:lineRule="auto"/>
        <w:jc w:val="right"/>
        <w:rPr>
          <w:rFonts w:ascii="Times New Roman" w:hAnsi="Times New Roman" w:cs="Times New Roman"/>
          <w:i/>
        </w:rPr>
      </w:pPr>
    </w:p>
    <w:p w14:paraId="1BDDAEF4" w14:textId="77777777" w:rsidR="0085444A" w:rsidRDefault="0085444A" w:rsidP="0085444A">
      <w:pPr>
        <w:autoSpaceDE w:val="0"/>
        <w:autoSpaceDN w:val="0"/>
        <w:adjustRightInd w:val="0"/>
        <w:spacing w:line="360" w:lineRule="auto"/>
        <w:jc w:val="right"/>
        <w:rPr>
          <w:rFonts w:ascii="Times New Roman" w:hAnsi="Times New Roman" w:cs="Times New Roman"/>
          <w:i/>
        </w:rPr>
      </w:pPr>
      <w:r w:rsidRPr="0085444A">
        <w:rPr>
          <w:rFonts w:ascii="Times New Roman" w:hAnsi="Times New Roman" w:cs="Times New Roman"/>
          <w:i/>
        </w:rPr>
        <w:t>Н.С. Петрова</w:t>
      </w:r>
    </w:p>
    <w:p w14:paraId="228D7FAA" w14:textId="77777777" w:rsidR="0085444A" w:rsidRPr="0085444A" w:rsidRDefault="0085444A" w:rsidP="0085444A">
      <w:pPr>
        <w:autoSpaceDE w:val="0"/>
        <w:autoSpaceDN w:val="0"/>
        <w:adjustRightInd w:val="0"/>
        <w:spacing w:line="360" w:lineRule="auto"/>
        <w:jc w:val="right"/>
        <w:rPr>
          <w:rFonts w:ascii="Times New Roman" w:hAnsi="Times New Roman" w:cs="Times New Roman"/>
        </w:rPr>
      </w:pPr>
      <w:r>
        <w:rPr>
          <w:rFonts w:ascii="Times New Roman" w:hAnsi="Times New Roman" w:cs="Times New Roman"/>
        </w:rPr>
        <w:t>(РАНХиГС, РГГУ)</w:t>
      </w:r>
    </w:p>
    <w:p w14:paraId="29675900" w14:textId="77777777" w:rsidR="0085444A" w:rsidRDefault="0085444A" w:rsidP="0085444A">
      <w:pPr>
        <w:jc w:val="center"/>
        <w:rPr>
          <w:rFonts w:ascii="Times New Roman" w:hAnsi="Times New Roman" w:cs="Times New Roman"/>
        </w:rPr>
      </w:pPr>
    </w:p>
    <w:p w14:paraId="7CCE3056" w14:textId="77777777" w:rsidR="0085444A" w:rsidRPr="0085444A" w:rsidRDefault="0085444A" w:rsidP="0085444A">
      <w:pPr>
        <w:jc w:val="center"/>
        <w:rPr>
          <w:rFonts w:ascii="Times New Roman" w:hAnsi="Times New Roman" w:cs="Times New Roman"/>
          <w:b/>
        </w:rPr>
      </w:pPr>
      <w:r w:rsidRPr="0085444A">
        <w:rPr>
          <w:rFonts w:ascii="Times New Roman" w:hAnsi="Times New Roman" w:cs="Times New Roman"/>
          <w:b/>
        </w:rPr>
        <w:t>Популяризация фольклора для подростков (кейс-игра)</w:t>
      </w:r>
    </w:p>
    <w:p w14:paraId="0D213D32" w14:textId="77777777" w:rsidR="0085444A" w:rsidRPr="00035B9A" w:rsidRDefault="0085444A" w:rsidP="0085444A">
      <w:pPr>
        <w:rPr>
          <w:rFonts w:ascii="Times New Roman" w:hAnsi="Times New Roman" w:cs="Times New Roman"/>
        </w:rPr>
      </w:pPr>
    </w:p>
    <w:p w14:paraId="4F3554A5" w14:textId="77777777" w:rsidR="0085444A" w:rsidRPr="00035B9A" w:rsidRDefault="0085444A" w:rsidP="0085444A">
      <w:pPr>
        <w:spacing w:line="360" w:lineRule="auto"/>
        <w:ind w:firstLine="709"/>
        <w:jc w:val="both"/>
        <w:rPr>
          <w:rFonts w:ascii="Times New Roman" w:hAnsi="Times New Roman" w:cs="Times New Roman"/>
        </w:rPr>
      </w:pPr>
      <w:r w:rsidRPr="00035B9A">
        <w:rPr>
          <w:rFonts w:ascii="Times New Roman" w:hAnsi="Times New Roman" w:cs="Times New Roman"/>
        </w:rPr>
        <w:t>С февраля по апрель 2023 г. в Государственном историко-архитектурном, художественном и ландшафтном музее-заповеднике «Царицыно» проходила творческая лаборатория для подростков «Чёрная Грязь. Народная культура: при чём здесь я?». Цель мероприятия была заявлена как «</w:t>
      </w:r>
      <w:r w:rsidRPr="005417F6">
        <w:rPr>
          <w:rFonts w:ascii="Times New Roman" w:hAnsi="Times New Roman" w:cs="Times New Roman"/>
        </w:rPr>
        <w:t>исслед</w:t>
      </w:r>
      <w:r w:rsidRPr="00035B9A">
        <w:rPr>
          <w:rFonts w:ascii="Times New Roman" w:hAnsi="Times New Roman" w:cs="Times New Roman"/>
        </w:rPr>
        <w:t>овать</w:t>
      </w:r>
      <w:r w:rsidRPr="005417F6">
        <w:rPr>
          <w:rFonts w:ascii="Times New Roman" w:hAnsi="Times New Roman" w:cs="Times New Roman"/>
        </w:rPr>
        <w:t xml:space="preserve"> связь народной культуры с современной и ответ</w:t>
      </w:r>
      <w:r w:rsidRPr="00035B9A">
        <w:rPr>
          <w:rFonts w:ascii="Times New Roman" w:hAnsi="Times New Roman" w:cs="Times New Roman"/>
        </w:rPr>
        <w:t>ить</w:t>
      </w:r>
      <w:r w:rsidRPr="005417F6">
        <w:rPr>
          <w:rFonts w:ascii="Times New Roman" w:hAnsi="Times New Roman" w:cs="Times New Roman"/>
        </w:rPr>
        <w:t xml:space="preserve"> на вопрос, есть ли что-то общее между традицией и сегодняшним днём</w:t>
      </w:r>
      <w:r w:rsidRPr="00035B9A">
        <w:rPr>
          <w:rFonts w:ascii="Times New Roman" w:hAnsi="Times New Roman" w:cs="Times New Roman"/>
        </w:rPr>
        <w:t>»</w:t>
      </w:r>
      <w:r w:rsidRPr="00035B9A">
        <w:rPr>
          <w:rFonts w:ascii="Times New Roman" w:hAnsi="Times New Roman" w:cs="Times New Roman"/>
          <w:vertAlign w:val="superscript"/>
        </w:rPr>
        <w:footnoteReference w:id="2"/>
      </w:r>
      <w:r w:rsidRPr="005417F6">
        <w:rPr>
          <w:rFonts w:ascii="Times New Roman" w:hAnsi="Times New Roman" w:cs="Times New Roman"/>
        </w:rPr>
        <w:t>.</w:t>
      </w:r>
      <w:r w:rsidRPr="00035B9A">
        <w:rPr>
          <w:rFonts w:ascii="Times New Roman" w:hAnsi="Times New Roman" w:cs="Times New Roman"/>
        </w:rPr>
        <w:t xml:space="preserve"> Кураторами лаборатории стали фольклорист, художники и методист по музейно-образовательной деятельности.</w:t>
      </w:r>
    </w:p>
    <w:p w14:paraId="4BFD2198" w14:textId="77777777" w:rsidR="0085444A" w:rsidRPr="00035B9A" w:rsidRDefault="0085444A" w:rsidP="00E90FCB">
      <w:pPr>
        <w:spacing w:line="360" w:lineRule="auto"/>
        <w:ind w:firstLine="709"/>
        <w:jc w:val="both"/>
        <w:rPr>
          <w:rFonts w:ascii="Times New Roman" w:hAnsi="Times New Roman" w:cs="Times New Roman"/>
        </w:rPr>
      </w:pPr>
      <w:r w:rsidRPr="00035B9A">
        <w:rPr>
          <w:rFonts w:ascii="Times New Roman" w:hAnsi="Times New Roman" w:cs="Times New Roman"/>
        </w:rPr>
        <w:t>11 занятий лаборатории делились на теоретические и практические. В теоретической части фольклорист знакомил участников с рядом тем, дающих представление о фольклористике, этнографии и культурной антропологии как дисциплинах, изучающих традиционную и современную культуры и о специфике некоторых жанров фольклора:</w:t>
      </w:r>
    </w:p>
    <w:p w14:paraId="48FEB463" w14:textId="77777777" w:rsidR="0085444A" w:rsidRPr="00C53E73" w:rsidRDefault="0085444A" w:rsidP="0085444A">
      <w:pPr>
        <w:numPr>
          <w:ilvl w:val="0"/>
          <w:numId w:val="4"/>
        </w:numPr>
        <w:shd w:val="clear" w:color="auto" w:fill="FFFFFF"/>
        <w:spacing w:after="120"/>
        <w:ind w:left="0" w:firstLine="0"/>
        <w:rPr>
          <w:rFonts w:ascii="Times New Roman" w:hAnsi="Times New Roman" w:cs="Times New Roman"/>
        </w:rPr>
      </w:pPr>
      <w:r w:rsidRPr="00C53E73">
        <w:rPr>
          <w:rFonts w:ascii="Times New Roman" w:hAnsi="Times New Roman" w:cs="Times New Roman"/>
        </w:rPr>
        <w:t>Народная, традиционная, фольклорная культура: что, как и где искать</w:t>
      </w:r>
    </w:p>
    <w:p w14:paraId="6E5B1094" w14:textId="77777777" w:rsidR="0085444A" w:rsidRPr="00C53E73" w:rsidRDefault="0085444A" w:rsidP="0085444A">
      <w:pPr>
        <w:numPr>
          <w:ilvl w:val="0"/>
          <w:numId w:val="4"/>
        </w:numPr>
        <w:shd w:val="clear" w:color="auto" w:fill="FFFFFF"/>
        <w:spacing w:after="120"/>
        <w:ind w:left="0" w:firstLine="0"/>
        <w:rPr>
          <w:rFonts w:ascii="Times New Roman" w:hAnsi="Times New Roman" w:cs="Times New Roman"/>
        </w:rPr>
      </w:pPr>
      <w:r w:rsidRPr="00C53E73">
        <w:rPr>
          <w:rFonts w:ascii="Times New Roman" w:hAnsi="Times New Roman" w:cs="Times New Roman"/>
        </w:rPr>
        <w:t>Народный календарь: как появляются праздники</w:t>
      </w:r>
    </w:p>
    <w:p w14:paraId="3697FD12" w14:textId="77777777" w:rsidR="0085444A" w:rsidRPr="00C53E73" w:rsidRDefault="0085444A" w:rsidP="0085444A">
      <w:pPr>
        <w:numPr>
          <w:ilvl w:val="0"/>
          <w:numId w:val="4"/>
        </w:numPr>
        <w:shd w:val="clear" w:color="auto" w:fill="FFFFFF"/>
        <w:spacing w:after="120"/>
        <w:ind w:left="0" w:firstLine="0"/>
        <w:rPr>
          <w:rFonts w:ascii="Times New Roman" w:hAnsi="Times New Roman" w:cs="Times New Roman"/>
        </w:rPr>
      </w:pPr>
      <w:r w:rsidRPr="00035B9A">
        <w:rPr>
          <w:rFonts w:ascii="Times New Roman" w:hAnsi="Times New Roman" w:cs="Times New Roman"/>
        </w:rPr>
        <w:t>Пространство в фольклоре: т</w:t>
      </w:r>
      <w:r w:rsidRPr="00C53E73">
        <w:rPr>
          <w:rFonts w:ascii="Times New Roman" w:hAnsi="Times New Roman" w:cs="Times New Roman"/>
        </w:rPr>
        <w:t>радиционное жилище и поведение в нём</w:t>
      </w:r>
    </w:p>
    <w:p w14:paraId="7FD46664" w14:textId="77777777" w:rsidR="0085444A" w:rsidRPr="00C53E73" w:rsidRDefault="0085444A" w:rsidP="0085444A">
      <w:pPr>
        <w:numPr>
          <w:ilvl w:val="0"/>
          <w:numId w:val="4"/>
        </w:numPr>
        <w:shd w:val="clear" w:color="auto" w:fill="FFFFFF"/>
        <w:spacing w:after="120"/>
        <w:ind w:left="0" w:firstLine="0"/>
        <w:rPr>
          <w:rFonts w:ascii="Times New Roman" w:hAnsi="Times New Roman" w:cs="Times New Roman"/>
        </w:rPr>
      </w:pPr>
      <w:r w:rsidRPr="00C53E73">
        <w:rPr>
          <w:rFonts w:ascii="Times New Roman" w:hAnsi="Times New Roman" w:cs="Times New Roman"/>
        </w:rPr>
        <w:t>Предметный код традиционной культуры: язык традиционного наряда, гадания с предметами, предметы-обереги</w:t>
      </w:r>
    </w:p>
    <w:p w14:paraId="1268F5C7" w14:textId="77777777" w:rsidR="0085444A" w:rsidRPr="00035B9A" w:rsidRDefault="0085444A" w:rsidP="0085444A">
      <w:pPr>
        <w:numPr>
          <w:ilvl w:val="0"/>
          <w:numId w:val="4"/>
        </w:numPr>
        <w:shd w:val="clear" w:color="auto" w:fill="FFFFFF"/>
        <w:spacing w:after="120"/>
        <w:ind w:left="0" w:firstLine="0"/>
        <w:rPr>
          <w:rFonts w:ascii="Times New Roman" w:hAnsi="Times New Roman" w:cs="Times New Roman"/>
        </w:rPr>
      </w:pPr>
      <w:r w:rsidRPr="00C53E73">
        <w:rPr>
          <w:rFonts w:ascii="Times New Roman" w:hAnsi="Times New Roman" w:cs="Times New Roman"/>
        </w:rPr>
        <w:t>Сказка в фольклоре и массовой культуре</w:t>
      </w:r>
    </w:p>
    <w:p w14:paraId="5FA9990D" w14:textId="77777777" w:rsidR="0085444A" w:rsidRPr="00C53E73" w:rsidRDefault="0085444A" w:rsidP="0085444A">
      <w:pPr>
        <w:numPr>
          <w:ilvl w:val="0"/>
          <w:numId w:val="4"/>
        </w:numPr>
        <w:shd w:val="clear" w:color="auto" w:fill="FFFFFF"/>
        <w:spacing w:after="120"/>
        <w:ind w:left="0" w:firstLine="0"/>
        <w:rPr>
          <w:rFonts w:ascii="Times New Roman" w:hAnsi="Times New Roman" w:cs="Times New Roman"/>
        </w:rPr>
      </w:pPr>
      <w:r w:rsidRPr="00C53E73">
        <w:rPr>
          <w:rFonts w:ascii="Times New Roman" w:hAnsi="Times New Roman" w:cs="Times New Roman"/>
        </w:rPr>
        <w:t>Страшное в фольклоре: от былички до детской страшилки и городской легенды</w:t>
      </w:r>
    </w:p>
    <w:p w14:paraId="086165B0" w14:textId="77777777" w:rsidR="0085444A" w:rsidRPr="00E90FCB" w:rsidRDefault="0085444A" w:rsidP="00E90FCB">
      <w:pPr>
        <w:numPr>
          <w:ilvl w:val="0"/>
          <w:numId w:val="4"/>
        </w:numPr>
        <w:shd w:val="clear" w:color="auto" w:fill="FFFFFF"/>
        <w:spacing w:after="120"/>
        <w:ind w:left="0" w:firstLine="0"/>
        <w:rPr>
          <w:rFonts w:ascii="Times New Roman" w:hAnsi="Times New Roman" w:cs="Times New Roman"/>
        </w:rPr>
      </w:pPr>
      <w:r w:rsidRPr="00C53E73">
        <w:rPr>
          <w:rFonts w:ascii="Times New Roman" w:hAnsi="Times New Roman" w:cs="Times New Roman"/>
        </w:rPr>
        <w:t xml:space="preserve">Фольклор в интернете и </w:t>
      </w:r>
      <w:proofErr w:type="spellStart"/>
      <w:r w:rsidRPr="00C53E73">
        <w:rPr>
          <w:rFonts w:ascii="Times New Roman" w:hAnsi="Times New Roman" w:cs="Times New Roman"/>
        </w:rPr>
        <w:t>интернетлор</w:t>
      </w:r>
      <w:proofErr w:type="spellEnd"/>
    </w:p>
    <w:p w14:paraId="1B86BBE0" w14:textId="77777777" w:rsidR="0085444A" w:rsidRPr="00035B9A" w:rsidRDefault="0085444A" w:rsidP="0085444A">
      <w:pPr>
        <w:spacing w:line="360" w:lineRule="auto"/>
        <w:ind w:firstLine="709"/>
        <w:jc w:val="both"/>
        <w:rPr>
          <w:rFonts w:ascii="Times New Roman" w:hAnsi="Times New Roman" w:cs="Times New Roman"/>
        </w:rPr>
      </w:pPr>
      <w:r w:rsidRPr="00035B9A">
        <w:rPr>
          <w:rFonts w:ascii="Times New Roman" w:hAnsi="Times New Roman" w:cs="Times New Roman"/>
        </w:rPr>
        <w:t>Практические занятия включали посещение музейных мероприятий (выставки, театрализованное празднование Масленицы, концерт фольклорного ансамбля) и работу с художниками по созданию авторских книг-</w:t>
      </w:r>
      <w:proofErr w:type="spellStart"/>
      <w:r w:rsidRPr="00035B9A">
        <w:rPr>
          <w:rFonts w:ascii="Times New Roman" w:hAnsi="Times New Roman" w:cs="Times New Roman"/>
        </w:rPr>
        <w:t>зинов</w:t>
      </w:r>
      <w:proofErr w:type="spellEnd"/>
      <w:r w:rsidRPr="00035B9A">
        <w:rPr>
          <w:rFonts w:ascii="Times New Roman" w:hAnsi="Times New Roman" w:cs="Times New Roman"/>
        </w:rPr>
        <w:t>. Завершающим этапом лаборатории стала выставка созданных работ в пространстве музея.</w:t>
      </w:r>
    </w:p>
    <w:p w14:paraId="1AE236ED" w14:textId="77777777" w:rsidR="0036254E" w:rsidRDefault="0085444A" w:rsidP="0036254E">
      <w:pPr>
        <w:spacing w:line="360" w:lineRule="auto"/>
        <w:ind w:firstLine="709"/>
        <w:jc w:val="both"/>
        <w:rPr>
          <w:rFonts w:ascii="Times New Roman" w:hAnsi="Times New Roman" w:cs="Times New Roman"/>
        </w:rPr>
      </w:pPr>
      <w:r w:rsidRPr="00035B9A">
        <w:rPr>
          <w:rFonts w:ascii="Times New Roman" w:hAnsi="Times New Roman" w:cs="Times New Roman"/>
        </w:rPr>
        <w:t xml:space="preserve">Участникам Школы предлагается рассмотреть этот кейс с точки зрения возможностей и сложностей проектов по популяризации фольклора: коммуникативный аспект (какие </w:t>
      </w:r>
      <w:proofErr w:type="spellStart"/>
      <w:r w:rsidRPr="00035B9A">
        <w:rPr>
          <w:rFonts w:ascii="Times New Roman" w:hAnsi="Times New Roman" w:cs="Times New Roman"/>
        </w:rPr>
        <w:t>акторы</w:t>
      </w:r>
      <w:proofErr w:type="spellEnd"/>
      <w:r w:rsidRPr="00035B9A">
        <w:rPr>
          <w:rFonts w:ascii="Times New Roman" w:hAnsi="Times New Roman" w:cs="Times New Roman"/>
        </w:rPr>
        <w:t xml:space="preserve"> здесь задействованы и как они взаимодействуют между собой), пространственно-временной аспект (чем продолжительный цикл занятий отличается от разовых мероприятий, как музейный формат ограничивает либо расширяет возможности популяризации) и др.</w:t>
      </w:r>
      <w:r>
        <w:rPr>
          <w:rFonts w:ascii="Times New Roman" w:hAnsi="Times New Roman" w:cs="Times New Roman"/>
        </w:rPr>
        <w:t xml:space="preserve"> </w:t>
      </w:r>
      <w:r w:rsidRPr="00035B9A">
        <w:rPr>
          <w:rFonts w:ascii="Times New Roman" w:hAnsi="Times New Roman" w:cs="Times New Roman"/>
        </w:rPr>
        <w:t xml:space="preserve">Формат занятия — командная кейс-игра с элементами World </w:t>
      </w:r>
      <w:proofErr w:type="spellStart"/>
      <w:r w:rsidRPr="00035B9A">
        <w:rPr>
          <w:rFonts w:ascii="Times New Roman" w:hAnsi="Times New Roman" w:cs="Times New Roman"/>
        </w:rPr>
        <w:t>Café</w:t>
      </w:r>
      <w:proofErr w:type="spellEnd"/>
      <w:r w:rsidRPr="00035B9A">
        <w:rPr>
          <w:rFonts w:ascii="Times New Roman" w:hAnsi="Times New Roman" w:cs="Times New Roman"/>
        </w:rPr>
        <w:t>.</w:t>
      </w:r>
    </w:p>
    <w:p w14:paraId="7361DE90" w14:textId="77777777" w:rsidR="00E90FCB" w:rsidRPr="00E90FCB" w:rsidRDefault="00E90FCB" w:rsidP="00E90FCB">
      <w:pPr>
        <w:autoSpaceDE w:val="0"/>
        <w:autoSpaceDN w:val="0"/>
        <w:adjustRightInd w:val="0"/>
        <w:spacing w:line="360" w:lineRule="auto"/>
        <w:jc w:val="right"/>
        <w:rPr>
          <w:rFonts w:ascii="Times New Roman" w:hAnsi="Times New Roman" w:cs="Times New Roman"/>
          <w:i/>
        </w:rPr>
      </w:pPr>
      <w:r w:rsidRPr="00E90FCB">
        <w:rPr>
          <w:rFonts w:ascii="Times New Roman" w:hAnsi="Times New Roman" w:cs="Times New Roman"/>
          <w:i/>
        </w:rPr>
        <w:lastRenderedPageBreak/>
        <w:t>О.В. Пинчук</w:t>
      </w:r>
    </w:p>
    <w:p w14:paraId="0CA42A8F" w14:textId="77777777" w:rsidR="00E90FCB" w:rsidRPr="00035B9A" w:rsidRDefault="00E90FCB" w:rsidP="00E90FCB">
      <w:pPr>
        <w:autoSpaceDE w:val="0"/>
        <w:autoSpaceDN w:val="0"/>
        <w:adjustRightInd w:val="0"/>
        <w:spacing w:line="360" w:lineRule="auto"/>
        <w:jc w:val="right"/>
        <w:rPr>
          <w:rFonts w:ascii="Times New Roman" w:hAnsi="Times New Roman" w:cs="Times New Roman"/>
        </w:rPr>
      </w:pPr>
      <w:r>
        <w:rPr>
          <w:rFonts w:ascii="Times New Roman" w:hAnsi="Times New Roman" w:cs="Times New Roman"/>
        </w:rPr>
        <w:t>(</w:t>
      </w:r>
      <w:r w:rsidRPr="00E90FCB">
        <w:rPr>
          <w:rFonts w:ascii="Times New Roman" w:hAnsi="Times New Roman" w:cs="Times New Roman"/>
        </w:rPr>
        <w:t>PS-Lab, НИУ ВШЭ</w:t>
      </w:r>
      <w:r>
        <w:rPr>
          <w:rFonts w:ascii="Times New Roman" w:hAnsi="Times New Roman" w:cs="Times New Roman"/>
        </w:rPr>
        <w:t>)</w:t>
      </w:r>
    </w:p>
    <w:p w14:paraId="11016753" w14:textId="77777777" w:rsidR="00E90FCB" w:rsidRPr="00035B9A" w:rsidRDefault="00E90FCB" w:rsidP="00E90FCB">
      <w:pPr>
        <w:spacing w:line="360" w:lineRule="auto"/>
        <w:jc w:val="center"/>
        <w:rPr>
          <w:rFonts w:ascii="Times New Roman" w:hAnsi="Times New Roman" w:cs="Times New Roman"/>
          <w:b/>
          <w:bCs/>
        </w:rPr>
      </w:pPr>
      <w:r w:rsidRPr="00035B9A">
        <w:rPr>
          <w:rFonts w:ascii="Times New Roman" w:hAnsi="Times New Roman" w:cs="Times New Roman"/>
          <w:b/>
          <w:bCs/>
        </w:rPr>
        <w:t>Антрополог между академией и бизнесом: оставаться ученым и/или заниматься консалтингом</w:t>
      </w:r>
    </w:p>
    <w:p w14:paraId="7DE5978B" w14:textId="77777777" w:rsidR="00E90FCB" w:rsidRPr="00035B9A" w:rsidRDefault="00E90FCB" w:rsidP="00E90FCB">
      <w:pPr>
        <w:spacing w:line="360" w:lineRule="auto"/>
        <w:jc w:val="both"/>
        <w:rPr>
          <w:rFonts w:ascii="Times New Roman" w:hAnsi="Times New Roman" w:cs="Times New Roman"/>
        </w:rPr>
      </w:pPr>
    </w:p>
    <w:p w14:paraId="6BF398C5" w14:textId="77777777" w:rsidR="00E90FCB" w:rsidRDefault="00E90FCB" w:rsidP="00E90FCB">
      <w:pPr>
        <w:spacing w:line="360" w:lineRule="auto"/>
        <w:ind w:firstLine="709"/>
        <w:jc w:val="both"/>
        <w:rPr>
          <w:rFonts w:ascii="Times New Roman" w:hAnsi="Times New Roman" w:cs="Times New Roman"/>
        </w:rPr>
      </w:pPr>
      <w:r w:rsidRPr="00035B9A">
        <w:rPr>
          <w:rFonts w:ascii="Times New Roman" w:hAnsi="Times New Roman" w:cs="Times New Roman"/>
        </w:rPr>
        <w:t xml:space="preserve">Между академической наукой и наукой прикладной, ориентированной на потребности заказчика (бизнеса, НКО, государства), кажется, лежит непреодолимая пропасть. Если с государственными структурами и НКО отдельные научные подразделения и организации в той или иной степени еще работают, то российский бизнес чаще всего не стремится приглашать социальных ученых в качестве экспертов и бизнес-консультантов, и не всегда готов пустить академических исследователей, даже когда те обещают анонимность и конфиденциальность. В то же время российская академическая социальная наука нередко замкнута на себе самой и говорит с бизнесом на разных языках. Кажется вполне очевидным, что взаимодействие академии и бизнеса </w:t>
      </w:r>
      <w:r>
        <w:rPr>
          <w:rFonts w:ascii="Times New Roman" w:hAnsi="Times New Roman" w:cs="Times New Roman"/>
        </w:rPr>
        <w:t>—</w:t>
      </w:r>
      <w:r w:rsidRPr="00035B9A">
        <w:rPr>
          <w:rFonts w:ascii="Times New Roman" w:hAnsi="Times New Roman" w:cs="Times New Roman"/>
        </w:rPr>
        <w:t xml:space="preserve"> перспектива весьма привлекательная: в идеальном воплощении такого взаимодействия ученые получают доступ в поле, финансовую поддержку, бизнес получает качественные исследования, доступ к важным теоретическим знаниям, и, как результат, принимает более эффективные решения. Однако для многих социальных исследователей любой выход за пределы академии видится либо малоперспективным и интересным, либо чем-то сложным и неосуществимым. Темпоральные, языковые, культурные режимы во многом сильно разнятся, а адаптироваться к новому приходится именно ученым. Именно поэтому ряд исследователей, оказавшихся в прикладном поле, закрепляются там, и их связь с академией либо сильно слабеет, либо разрывается вовсе. Возможно ли совмещать академическую науку с наукой прикладной? Быть включенным(ой) одновременно и в научную работу, и, например, в консалтинговую деятельность? Не противоречит ли одно другому? Не находится ли в конфликте? </w:t>
      </w:r>
    </w:p>
    <w:p w14:paraId="7B389F58" w14:textId="77777777" w:rsidR="00E90FCB" w:rsidRPr="00035B9A" w:rsidRDefault="00E90FCB" w:rsidP="00E90FCB">
      <w:pPr>
        <w:spacing w:line="360" w:lineRule="auto"/>
        <w:ind w:firstLine="709"/>
        <w:jc w:val="both"/>
        <w:rPr>
          <w:rFonts w:ascii="Times New Roman" w:hAnsi="Times New Roman" w:cs="Times New Roman"/>
        </w:rPr>
      </w:pPr>
      <w:r w:rsidRPr="00035B9A">
        <w:rPr>
          <w:rFonts w:ascii="Times New Roman" w:hAnsi="Times New Roman" w:cs="Times New Roman"/>
        </w:rPr>
        <w:t xml:space="preserve">В данной лекции я, во-первых, расскажу о том, в каких проектах я сами принимала участие: академические исследования производственных рабочих; прикладные бизнес-исследования («корпоративная этнография») опыта клиентов и сотрудников; и исследования бездомности и трудовой миграции для НКО на стыке академической и прикладной науки. В чем, говоря в первую очереди о методологии и методике исследования, различия и сходства всех этих проектов, что требуется от исследователя при переходе от одного типа проекта к другому и т.п. Во-вторых, мы поговорим о возможностях конвертации прикладного знания в академическое. Какие способы работы с полевыми данными, полученными в прикладном (бизнес-)проекте, доступны социальному ученому? </w:t>
      </w:r>
      <w:r w:rsidRPr="00035B9A">
        <w:rPr>
          <w:rFonts w:ascii="Times New Roman" w:hAnsi="Times New Roman" w:cs="Times New Roman"/>
        </w:rPr>
        <w:lastRenderedPageBreak/>
        <w:t>Какие есть риски? В-третьих, мы обсудим разность языков (преимущественно) в академии и в бизнесе. Как следует и как не следует говорить с заказчиком о своих исследовательских подходах? Почему исследовательский задор и научный энтузиазм не работают одинаково хорошо в прикладных и академических проектах? Почему, например, слово «теория» за пределами академии играет совершенного новыми красками и его стоит употреблять с большой осторожность? И т.д.</w:t>
      </w:r>
    </w:p>
    <w:p w14:paraId="4645F4D2" w14:textId="77777777" w:rsidR="00E90FCB" w:rsidRPr="00035B9A" w:rsidRDefault="00E90FCB" w:rsidP="00E90FCB">
      <w:pPr>
        <w:spacing w:line="360" w:lineRule="auto"/>
        <w:jc w:val="both"/>
        <w:rPr>
          <w:rFonts w:ascii="Times New Roman" w:hAnsi="Times New Roman" w:cs="Times New Roman"/>
        </w:rPr>
      </w:pPr>
    </w:p>
    <w:p w14:paraId="04CDEDE4" w14:textId="77777777" w:rsidR="00E90FCB" w:rsidRPr="00E90FCB" w:rsidRDefault="00E90FCB" w:rsidP="00E90FCB">
      <w:pPr>
        <w:spacing w:line="360" w:lineRule="auto"/>
        <w:jc w:val="both"/>
        <w:rPr>
          <w:rFonts w:ascii="Times New Roman" w:hAnsi="Times New Roman" w:cs="Times New Roman"/>
        </w:rPr>
      </w:pPr>
      <w:r w:rsidRPr="00E90FCB">
        <w:rPr>
          <w:rFonts w:ascii="Times New Roman" w:hAnsi="Times New Roman" w:cs="Times New Roman"/>
          <w:bCs/>
        </w:rPr>
        <w:t>Литература</w:t>
      </w:r>
    </w:p>
    <w:p w14:paraId="6B2BEFE2" w14:textId="77777777" w:rsidR="00E90FCB" w:rsidRPr="00035B9A" w:rsidRDefault="00E90FCB" w:rsidP="00E90FCB">
      <w:pPr>
        <w:spacing w:line="360" w:lineRule="auto"/>
        <w:ind w:firstLine="709"/>
        <w:jc w:val="both"/>
        <w:rPr>
          <w:rFonts w:ascii="Times New Roman" w:hAnsi="Times New Roman" w:cs="Times New Roman"/>
        </w:rPr>
      </w:pPr>
      <w:r w:rsidRPr="00035B9A">
        <w:rPr>
          <w:rFonts w:ascii="Times New Roman" w:hAnsi="Times New Roman" w:cs="Times New Roman"/>
        </w:rPr>
        <w:t xml:space="preserve">Пинчук О. В. Этнография труда. В попытках увидеть невидимое // </w:t>
      </w:r>
      <w:proofErr w:type="spellStart"/>
      <w:r w:rsidRPr="00035B9A">
        <w:rPr>
          <w:rFonts w:ascii="Times New Roman" w:hAnsi="Times New Roman" w:cs="Times New Roman"/>
        </w:rPr>
        <w:t>Социодиггер</w:t>
      </w:r>
      <w:proofErr w:type="spellEnd"/>
      <w:r w:rsidRPr="00035B9A">
        <w:rPr>
          <w:rFonts w:ascii="Times New Roman" w:hAnsi="Times New Roman" w:cs="Times New Roman"/>
        </w:rPr>
        <w:t>. 2022. Т. 3. № 10-11(22). С. 34</w:t>
      </w:r>
      <w:r>
        <w:rPr>
          <w:rFonts w:ascii="Times New Roman" w:hAnsi="Times New Roman" w:cs="Times New Roman"/>
        </w:rPr>
        <w:t>—</w:t>
      </w:r>
      <w:r w:rsidRPr="00035B9A">
        <w:rPr>
          <w:rFonts w:ascii="Times New Roman" w:hAnsi="Times New Roman" w:cs="Times New Roman"/>
        </w:rPr>
        <w:t>38.</w:t>
      </w:r>
    </w:p>
    <w:p w14:paraId="0F9EA9D0" w14:textId="77777777" w:rsidR="00E90FCB" w:rsidRPr="00035B9A" w:rsidRDefault="00E90FCB" w:rsidP="00E90FCB">
      <w:pPr>
        <w:spacing w:line="360" w:lineRule="auto"/>
        <w:ind w:firstLine="709"/>
        <w:jc w:val="both"/>
        <w:rPr>
          <w:rFonts w:ascii="Times New Roman" w:hAnsi="Times New Roman" w:cs="Times New Roman"/>
        </w:rPr>
      </w:pPr>
      <w:r w:rsidRPr="00035B9A">
        <w:rPr>
          <w:rFonts w:ascii="Times New Roman" w:hAnsi="Times New Roman" w:cs="Times New Roman"/>
        </w:rPr>
        <w:t xml:space="preserve">Пинчук О. В. Этнография труда рабочих распределительного центра: методические замечания // </w:t>
      </w:r>
      <w:proofErr w:type="spellStart"/>
      <w:r w:rsidRPr="00035B9A">
        <w:rPr>
          <w:rFonts w:ascii="Times New Roman" w:hAnsi="Times New Roman" w:cs="Times New Roman"/>
        </w:rPr>
        <w:t>ИНТЕРакция</w:t>
      </w:r>
      <w:proofErr w:type="spellEnd"/>
      <w:r w:rsidRPr="00035B9A">
        <w:rPr>
          <w:rFonts w:ascii="Times New Roman" w:hAnsi="Times New Roman" w:cs="Times New Roman"/>
        </w:rPr>
        <w:t xml:space="preserve">. </w:t>
      </w:r>
      <w:proofErr w:type="spellStart"/>
      <w:r w:rsidRPr="00035B9A">
        <w:rPr>
          <w:rFonts w:ascii="Times New Roman" w:hAnsi="Times New Roman" w:cs="Times New Roman"/>
        </w:rPr>
        <w:t>ИНТЕРвью</w:t>
      </w:r>
      <w:proofErr w:type="spellEnd"/>
      <w:r w:rsidRPr="00035B9A">
        <w:rPr>
          <w:rFonts w:ascii="Times New Roman" w:hAnsi="Times New Roman" w:cs="Times New Roman"/>
        </w:rPr>
        <w:t xml:space="preserve">. </w:t>
      </w:r>
      <w:proofErr w:type="spellStart"/>
      <w:r w:rsidRPr="00035B9A">
        <w:rPr>
          <w:rFonts w:ascii="Times New Roman" w:hAnsi="Times New Roman" w:cs="Times New Roman"/>
        </w:rPr>
        <w:t>ИНТЕРпретация</w:t>
      </w:r>
      <w:proofErr w:type="spellEnd"/>
      <w:r w:rsidRPr="00035B9A">
        <w:rPr>
          <w:rFonts w:ascii="Times New Roman" w:hAnsi="Times New Roman" w:cs="Times New Roman"/>
        </w:rPr>
        <w:t>. 2022. Т. 14. № 3. С. 31</w:t>
      </w:r>
      <w:r>
        <w:rPr>
          <w:rFonts w:ascii="Times New Roman" w:hAnsi="Times New Roman" w:cs="Times New Roman"/>
        </w:rPr>
        <w:t>—</w:t>
      </w:r>
      <w:r w:rsidRPr="00035B9A">
        <w:rPr>
          <w:rFonts w:ascii="Times New Roman" w:hAnsi="Times New Roman" w:cs="Times New Roman"/>
        </w:rPr>
        <w:t>34.</w:t>
      </w:r>
    </w:p>
    <w:p w14:paraId="54E55C04" w14:textId="77777777" w:rsidR="00E90FCB" w:rsidRPr="00035B9A" w:rsidRDefault="00E90FCB" w:rsidP="00E90FCB">
      <w:pPr>
        <w:autoSpaceDE w:val="0"/>
        <w:autoSpaceDN w:val="0"/>
        <w:adjustRightInd w:val="0"/>
        <w:spacing w:line="360" w:lineRule="auto"/>
        <w:rPr>
          <w:rFonts w:ascii="Times New Roman" w:hAnsi="Times New Roman" w:cs="Times New Roman"/>
        </w:rPr>
      </w:pPr>
    </w:p>
    <w:p w14:paraId="7E07DBEB" w14:textId="77777777" w:rsidR="00E90FCB" w:rsidRDefault="00E90FCB">
      <w:pPr>
        <w:rPr>
          <w:rFonts w:ascii="Times New Roman" w:hAnsi="Times New Roman" w:cs="Times New Roman"/>
        </w:rPr>
      </w:pPr>
      <w:r>
        <w:rPr>
          <w:rFonts w:ascii="Times New Roman" w:hAnsi="Times New Roman" w:cs="Times New Roman"/>
        </w:rPr>
        <w:br w:type="page"/>
      </w:r>
    </w:p>
    <w:p w14:paraId="0E8CB7BE" w14:textId="77777777" w:rsidR="00E90FCB" w:rsidRPr="00035B9A" w:rsidRDefault="00E90FCB" w:rsidP="00E90FCB">
      <w:pPr>
        <w:autoSpaceDE w:val="0"/>
        <w:autoSpaceDN w:val="0"/>
        <w:adjustRightInd w:val="0"/>
        <w:spacing w:line="360" w:lineRule="auto"/>
        <w:rPr>
          <w:rFonts w:ascii="Times New Roman" w:hAnsi="Times New Roman" w:cs="Times New Roman"/>
        </w:rPr>
      </w:pPr>
    </w:p>
    <w:p w14:paraId="4771A0C1" w14:textId="77777777" w:rsidR="00E90FCB" w:rsidRPr="00E90FCB" w:rsidRDefault="00E90FCB" w:rsidP="00E90FCB">
      <w:pPr>
        <w:autoSpaceDE w:val="0"/>
        <w:autoSpaceDN w:val="0"/>
        <w:adjustRightInd w:val="0"/>
        <w:spacing w:line="360" w:lineRule="auto"/>
        <w:jc w:val="right"/>
        <w:rPr>
          <w:rFonts w:ascii="Times New Roman" w:hAnsi="Times New Roman" w:cs="Times New Roman"/>
          <w:i/>
        </w:rPr>
      </w:pPr>
      <w:r w:rsidRPr="00E90FCB">
        <w:rPr>
          <w:rFonts w:ascii="Times New Roman" w:hAnsi="Times New Roman" w:cs="Times New Roman"/>
          <w:i/>
        </w:rPr>
        <w:t>О.В. Пинчук</w:t>
      </w:r>
    </w:p>
    <w:p w14:paraId="6D30F6CF" w14:textId="77777777" w:rsidR="00E90FCB" w:rsidRDefault="00E90FCB" w:rsidP="00E90FCB">
      <w:pPr>
        <w:autoSpaceDE w:val="0"/>
        <w:autoSpaceDN w:val="0"/>
        <w:adjustRightInd w:val="0"/>
        <w:spacing w:line="360" w:lineRule="auto"/>
        <w:jc w:val="right"/>
        <w:rPr>
          <w:rFonts w:ascii="Times New Roman" w:hAnsi="Times New Roman" w:cs="Times New Roman"/>
        </w:rPr>
      </w:pPr>
      <w:r>
        <w:rPr>
          <w:rFonts w:ascii="Times New Roman" w:hAnsi="Times New Roman" w:cs="Times New Roman"/>
        </w:rPr>
        <w:t>(</w:t>
      </w:r>
      <w:r w:rsidRPr="00E90FCB">
        <w:rPr>
          <w:rFonts w:ascii="Times New Roman" w:hAnsi="Times New Roman" w:cs="Times New Roman"/>
        </w:rPr>
        <w:t>PS-Lab, НИУ ВШЭ</w:t>
      </w:r>
      <w:r>
        <w:rPr>
          <w:rFonts w:ascii="Times New Roman" w:hAnsi="Times New Roman" w:cs="Times New Roman"/>
        </w:rPr>
        <w:t>)</w:t>
      </w:r>
    </w:p>
    <w:p w14:paraId="0A795638" w14:textId="77777777" w:rsidR="00E90FCB" w:rsidRPr="00035B9A" w:rsidRDefault="00E90FCB" w:rsidP="00E90FCB">
      <w:pPr>
        <w:autoSpaceDE w:val="0"/>
        <w:autoSpaceDN w:val="0"/>
        <w:adjustRightInd w:val="0"/>
        <w:spacing w:line="360" w:lineRule="auto"/>
        <w:jc w:val="right"/>
        <w:rPr>
          <w:rFonts w:ascii="Times New Roman" w:hAnsi="Times New Roman" w:cs="Times New Roman"/>
        </w:rPr>
      </w:pPr>
    </w:p>
    <w:p w14:paraId="6BED4EEC" w14:textId="77777777" w:rsidR="00E90FCB" w:rsidRPr="00035B9A" w:rsidRDefault="00E90FCB" w:rsidP="00E90FCB">
      <w:pPr>
        <w:spacing w:line="360" w:lineRule="auto"/>
        <w:jc w:val="center"/>
        <w:rPr>
          <w:rFonts w:ascii="Times New Roman" w:hAnsi="Times New Roman" w:cs="Times New Roman"/>
          <w:b/>
          <w:bCs/>
        </w:rPr>
      </w:pPr>
      <w:r w:rsidRPr="00035B9A">
        <w:rPr>
          <w:rFonts w:ascii="Times New Roman" w:hAnsi="Times New Roman" w:cs="Times New Roman"/>
          <w:b/>
          <w:bCs/>
        </w:rPr>
        <w:t>Как адаптировать академическую этнографию к бизнес-исследованиям</w:t>
      </w:r>
    </w:p>
    <w:p w14:paraId="09F9B6DD" w14:textId="77777777" w:rsidR="00E90FCB" w:rsidRPr="00035B9A" w:rsidRDefault="00E90FCB" w:rsidP="00E90FCB">
      <w:pPr>
        <w:spacing w:line="360" w:lineRule="auto"/>
        <w:jc w:val="both"/>
        <w:rPr>
          <w:rFonts w:ascii="Times New Roman" w:hAnsi="Times New Roman" w:cs="Times New Roman"/>
          <w:b/>
          <w:bCs/>
        </w:rPr>
      </w:pPr>
    </w:p>
    <w:p w14:paraId="4BE8EAF7" w14:textId="77777777" w:rsidR="00E90FCB" w:rsidRDefault="00E90FCB" w:rsidP="00E90FCB">
      <w:pPr>
        <w:spacing w:line="360" w:lineRule="auto"/>
        <w:ind w:firstLine="709"/>
        <w:jc w:val="both"/>
        <w:rPr>
          <w:rFonts w:ascii="Times New Roman" w:hAnsi="Times New Roman" w:cs="Times New Roman"/>
        </w:rPr>
      </w:pPr>
      <w:r w:rsidRPr="00035B9A">
        <w:rPr>
          <w:rFonts w:ascii="Times New Roman" w:hAnsi="Times New Roman" w:cs="Times New Roman"/>
        </w:rPr>
        <w:t xml:space="preserve">Для многих социальных исследователей этнография ассоциируется с длительной полевой работой, глубоким погружением в изучаемую среду, с такими понятиями как «включённое наблюдение» и «полевые дневники». Действительно, если говорить о полевой работе, то считается, что в среднем ее продолжительность должна быть около года. Конечно, в зависимости от поля, возможностей и задач исследования, продолжительность и глубина погружения могут варьироваться. Но, тем не менее, этнография </w:t>
      </w:r>
      <w:r>
        <w:rPr>
          <w:rFonts w:ascii="Times New Roman" w:hAnsi="Times New Roman" w:cs="Times New Roman"/>
        </w:rPr>
        <w:t>—</w:t>
      </w:r>
      <w:r w:rsidRPr="00035B9A">
        <w:rPr>
          <w:rFonts w:ascii="Times New Roman" w:hAnsi="Times New Roman" w:cs="Times New Roman"/>
        </w:rPr>
        <w:t xml:space="preserve"> всегда крайне длительный и трудоемкий способ изучать социальную реальность.</w:t>
      </w:r>
    </w:p>
    <w:p w14:paraId="418AE5CA" w14:textId="77777777" w:rsidR="00BA5D79" w:rsidRDefault="00E90FCB" w:rsidP="00E90FCB">
      <w:pPr>
        <w:spacing w:line="360" w:lineRule="auto"/>
        <w:ind w:firstLine="709"/>
        <w:jc w:val="both"/>
        <w:rPr>
          <w:rFonts w:ascii="Times New Roman" w:hAnsi="Times New Roman" w:cs="Times New Roman"/>
        </w:rPr>
      </w:pPr>
      <w:r w:rsidRPr="00035B9A">
        <w:rPr>
          <w:rFonts w:ascii="Times New Roman" w:hAnsi="Times New Roman" w:cs="Times New Roman"/>
        </w:rPr>
        <w:t>Этнография труда (</w:t>
      </w:r>
      <w:r w:rsidRPr="00035B9A">
        <w:rPr>
          <w:rFonts w:ascii="Times New Roman" w:hAnsi="Times New Roman" w:cs="Times New Roman"/>
          <w:lang w:val="en-US"/>
        </w:rPr>
        <w:t>ethnography</w:t>
      </w:r>
      <w:r w:rsidRPr="00035B9A">
        <w:rPr>
          <w:rFonts w:ascii="Times New Roman" w:hAnsi="Times New Roman" w:cs="Times New Roman"/>
        </w:rPr>
        <w:t xml:space="preserve"> </w:t>
      </w:r>
      <w:r w:rsidRPr="00035B9A">
        <w:rPr>
          <w:rFonts w:ascii="Times New Roman" w:hAnsi="Times New Roman" w:cs="Times New Roman"/>
          <w:lang w:val="en-US"/>
        </w:rPr>
        <w:t>of</w:t>
      </w:r>
      <w:r w:rsidRPr="00035B9A">
        <w:rPr>
          <w:rFonts w:ascii="Times New Roman" w:hAnsi="Times New Roman" w:cs="Times New Roman"/>
        </w:rPr>
        <w:t xml:space="preserve"> </w:t>
      </w:r>
      <w:r w:rsidRPr="00035B9A">
        <w:rPr>
          <w:rFonts w:ascii="Times New Roman" w:hAnsi="Times New Roman" w:cs="Times New Roman"/>
          <w:lang w:val="en-US"/>
        </w:rPr>
        <w:t>work</w:t>
      </w:r>
      <w:r w:rsidRPr="00035B9A">
        <w:rPr>
          <w:rFonts w:ascii="Times New Roman" w:hAnsi="Times New Roman" w:cs="Times New Roman"/>
        </w:rPr>
        <w:t>) в этом контексте имеет свои дополнительные особенности: этнограф сам должен стать рабочим. В зависимости от предмета своего исследования, можно стать механиком или кочегаром на заводе, сборщицей клубники или официанткой, менеджером в пекарне, хостес в ночном клубе, помощником юриста и т. д. и т. п. История и практика этнографии труда показывает, что этот подход очень успешно помогает исследовать именно труд в организациях. Бизнес нередко заинтересован в том, чтобы лучше понимать своих сотрудников, особенно в привязке к изучению опыта клиентов (</w:t>
      </w:r>
      <w:r w:rsidRPr="00035B9A">
        <w:rPr>
          <w:rFonts w:ascii="Times New Roman" w:hAnsi="Times New Roman" w:cs="Times New Roman"/>
          <w:lang w:val="en-US"/>
        </w:rPr>
        <w:t>CX</w:t>
      </w:r>
      <w:r w:rsidRPr="00035B9A">
        <w:rPr>
          <w:rFonts w:ascii="Times New Roman" w:hAnsi="Times New Roman" w:cs="Times New Roman"/>
        </w:rPr>
        <w:t xml:space="preserve">-исследования). Встает вопрос о том, как же использовать столь ресурсоемкий исследовательский подход, как этнография, для нужд и потребностей бизнеса. Разумеется, никто никогда не согласится (да и в этом нет особого смысла) заказывать проект, где только полевой этап длится год </w:t>
      </w:r>
      <w:r w:rsidR="00BA5D79">
        <w:rPr>
          <w:rFonts w:ascii="Times New Roman" w:hAnsi="Times New Roman" w:cs="Times New Roman"/>
        </w:rPr>
        <w:t>—</w:t>
      </w:r>
      <w:r w:rsidRPr="00035B9A">
        <w:rPr>
          <w:rFonts w:ascii="Times New Roman" w:hAnsi="Times New Roman" w:cs="Times New Roman"/>
        </w:rPr>
        <w:t xml:space="preserve"> темпоральные ритмы и режимы бизнеса совершенно иные, нежели в академии. </w:t>
      </w:r>
    </w:p>
    <w:p w14:paraId="089E4AFB" w14:textId="77777777" w:rsidR="00E90FCB" w:rsidRPr="00035B9A" w:rsidRDefault="00E90FCB" w:rsidP="00E90FCB">
      <w:pPr>
        <w:spacing w:line="360" w:lineRule="auto"/>
        <w:ind w:firstLine="709"/>
        <w:jc w:val="both"/>
        <w:rPr>
          <w:rFonts w:ascii="Times New Roman" w:hAnsi="Times New Roman" w:cs="Times New Roman"/>
        </w:rPr>
      </w:pPr>
      <w:r w:rsidRPr="00035B9A">
        <w:rPr>
          <w:rFonts w:ascii="Times New Roman" w:hAnsi="Times New Roman" w:cs="Times New Roman"/>
        </w:rPr>
        <w:t xml:space="preserve">Последние три года мы с коллегами занимаемся «корпоративной этнографией» по заказу различных российских компаний с акцентом на опыте сотрудников. В рамках семинара я покажу, как в условиях сжатых сроков и прикладных задач, можно использовать этнографический подход, не теряя ее суть и смысл. </w:t>
      </w:r>
    </w:p>
    <w:p w14:paraId="3BAF356F" w14:textId="77777777" w:rsidR="00E90FCB" w:rsidRPr="00035B9A" w:rsidRDefault="00E90FCB" w:rsidP="00E90FCB">
      <w:pPr>
        <w:spacing w:line="360" w:lineRule="auto"/>
        <w:jc w:val="both"/>
        <w:rPr>
          <w:rFonts w:ascii="Times New Roman" w:hAnsi="Times New Roman" w:cs="Times New Roman"/>
        </w:rPr>
      </w:pPr>
    </w:p>
    <w:p w14:paraId="4BA1AA48" w14:textId="77777777" w:rsidR="00E90FCB" w:rsidRPr="00E90FCB" w:rsidRDefault="00E90FCB" w:rsidP="00E90FCB">
      <w:pPr>
        <w:spacing w:line="360" w:lineRule="auto"/>
        <w:jc w:val="both"/>
        <w:rPr>
          <w:rFonts w:ascii="Times New Roman" w:hAnsi="Times New Roman" w:cs="Times New Roman"/>
          <w:bCs/>
        </w:rPr>
      </w:pPr>
      <w:r w:rsidRPr="00E90FCB">
        <w:rPr>
          <w:rFonts w:ascii="Times New Roman" w:hAnsi="Times New Roman" w:cs="Times New Roman"/>
          <w:bCs/>
        </w:rPr>
        <w:t>Литература</w:t>
      </w:r>
    </w:p>
    <w:p w14:paraId="140E6686" w14:textId="77777777" w:rsidR="00E90FCB" w:rsidRPr="00035B9A" w:rsidRDefault="00E90FCB" w:rsidP="00E90FCB">
      <w:pPr>
        <w:spacing w:line="360" w:lineRule="auto"/>
        <w:ind w:firstLine="709"/>
        <w:jc w:val="both"/>
        <w:rPr>
          <w:rFonts w:ascii="Times New Roman" w:hAnsi="Times New Roman" w:cs="Times New Roman"/>
        </w:rPr>
      </w:pPr>
      <w:r w:rsidRPr="00035B9A">
        <w:rPr>
          <w:rFonts w:ascii="Times New Roman" w:hAnsi="Times New Roman" w:cs="Times New Roman"/>
        </w:rPr>
        <w:t xml:space="preserve">Пинчук О. В. Как возможно этнографическое исследование труда в России? </w:t>
      </w:r>
      <w:proofErr w:type="spellStart"/>
      <w:r w:rsidRPr="00035B9A">
        <w:rPr>
          <w:rFonts w:ascii="Times New Roman" w:hAnsi="Times New Roman" w:cs="Times New Roman"/>
        </w:rPr>
        <w:t>Демаргинализация</w:t>
      </w:r>
      <w:proofErr w:type="spellEnd"/>
      <w:r w:rsidRPr="00035B9A">
        <w:rPr>
          <w:rFonts w:ascii="Times New Roman" w:hAnsi="Times New Roman" w:cs="Times New Roman"/>
        </w:rPr>
        <w:t xml:space="preserve"> этнографии в поле прикладного исследования // Социология власти. 2021. Т. 3. № 33. С. 109</w:t>
      </w:r>
      <w:r>
        <w:rPr>
          <w:rFonts w:ascii="Times New Roman" w:hAnsi="Times New Roman" w:cs="Times New Roman"/>
        </w:rPr>
        <w:t>—</w:t>
      </w:r>
      <w:r w:rsidRPr="00035B9A">
        <w:rPr>
          <w:rFonts w:ascii="Times New Roman" w:hAnsi="Times New Roman" w:cs="Times New Roman"/>
        </w:rPr>
        <w:t>130.</w:t>
      </w:r>
    </w:p>
    <w:p w14:paraId="077FD868" w14:textId="77777777" w:rsidR="00E90FCB" w:rsidRDefault="00E90FCB" w:rsidP="0085444A">
      <w:pPr>
        <w:spacing w:line="360" w:lineRule="auto"/>
        <w:ind w:firstLine="709"/>
        <w:jc w:val="both"/>
        <w:rPr>
          <w:rFonts w:ascii="Times New Roman" w:hAnsi="Times New Roman" w:cs="Times New Roman"/>
        </w:rPr>
      </w:pPr>
    </w:p>
    <w:p w14:paraId="4E9DCA53" w14:textId="77777777" w:rsidR="00E90FCB" w:rsidRPr="00035B9A" w:rsidRDefault="00E90FCB" w:rsidP="0085444A">
      <w:pPr>
        <w:spacing w:line="360" w:lineRule="auto"/>
        <w:ind w:firstLine="709"/>
        <w:jc w:val="both"/>
        <w:rPr>
          <w:rFonts w:ascii="Times New Roman" w:hAnsi="Times New Roman" w:cs="Times New Roman"/>
        </w:rPr>
      </w:pPr>
    </w:p>
    <w:p w14:paraId="1667A301" w14:textId="77777777" w:rsidR="001E5F71" w:rsidRPr="000B3912" w:rsidRDefault="001E5F71" w:rsidP="00B87CE5">
      <w:pPr>
        <w:jc w:val="right"/>
        <w:rPr>
          <w:rFonts w:ascii="Times New Roman" w:hAnsi="Times New Roman" w:cs="Times New Roman"/>
        </w:rPr>
      </w:pPr>
    </w:p>
    <w:p w14:paraId="20E51077" w14:textId="77777777" w:rsidR="00B87CE5" w:rsidRPr="00560338" w:rsidRDefault="008519B9" w:rsidP="00B87CE5">
      <w:pPr>
        <w:jc w:val="right"/>
        <w:rPr>
          <w:rFonts w:ascii="Times New Roman" w:hAnsi="Times New Roman" w:cs="Times New Roman"/>
          <w:i/>
        </w:rPr>
      </w:pPr>
      <w:r w:rsidRPr="00035B9A">
        <w:rPr>
          <w:rFonts w:ascii="Times New Roman" w:hAnsi="Times New Roman" w:cs="Times New Roman"/>
          <w:i/>
        </w:rPr>
        <w:t>Д</w:t>
      </w:r>
      <w:r w:rsidRPr="00560338">
        <w:rPr>
          <w:rFonts w:ascii="Times New Roman" w:hAnsi="Times New Roman" w:cs="Times New Roman"/>
          <w:i/>
        </w:rPr>
        <w:t>.</w:t>
      </w:r>
      <w:r w:rsidRPr="00035B9A">
        <w:rPr>
          <w:rFonts w:ascii="Times New Roman" w:hAnsi="Times New Roman" w:cs="Times New Roman"/>
          <w:i/>
        </w:rPr>
        <w:t>А</w:t>
      </w:r>
      <w:r w:rsidRPr="00560338">
        <w:rPr>
          <w:rFonts w:ascii="Times New Roman" w:hAnsi="Times New Roman" w:cs="Times New Roman"/>
          <w:i/>
        </w:rPr>
        <w:t xml:space="preserve">. </w:t>
      </w:r>
      <w:r w:rsidR="00B87CE5" w:rsidRPr="00035B9A">
        <w:rPr>
          <w:rFonts w:ascii="Times New Roman" w:hAnsi="Times New Roman" w:cs="Times New Roman"/>
          <w:i/>
        </w:rPr>
        <w:t>Радченко</w:t>
      </w:r>
      <w:r w:rsidR="00B87CE5" w:rsidRPr="00560338">
        <w:rPr>
          <w:rFonts w:ascii="Times New Roman" w:hAnsi="Times New Roman" w:cs="Times New Roman"/>
          <w:i/>
        </w:rPr>
        <w:t xml:space="preserve"> </w:t>
      </w:r>
    </w:p>
    <w:p w14:paraId="0EB57A6D" w14:textId="77777777" w:rsidR="00B87CE5" w:rsidRPr="00560338" w:rsidRDefault="00035B9A" w:rsidP="00B87CE5">
      <w:pPr>
        <w:jc w:val="right"/>
        <w:rPr>
          <w:rFonts w:ascii="Times New Roman" w:hAnsi="Times New Roman" w:cs="Times New Roman"/>
        </w:rPr>
      </w:pPr>
      <w:r w:rsidRPr="00560338">
        <w:rPr>
          <w:rFonts w:ascii="Times New Roman" w:hAnsi="Times New Roman" w:cs="Times New Roman"/>
        </w:rPr>
        <w:t>(</w:t>
      </w:r>
      <w:r w:rsidR="00B87CE5" w:rsidRPr="00035B9A">
        <w:rPr>
          <w:rFonts w:ascii="Times New Roman" w:hAnsi="Times New Roman" w:cs="Times New Roman"/>
        </w:rPr>
        <w:t>РАНХиГС</w:t>
      </w:r>
      <w:r w:rsidR="00B87CE5" w:rsidRPr="00560338">
        <w:rPr>
          <w:rFonts w:ascii="Times New Roman" w:hAnsi="Times New Roman" w:cs="Times New Roman"/>
        </w:rPr>
        <w:t xml:space="preserve">, </w:t>
      </w:r>
      <w:r w:rsidR="00B87CE5" w:rsidRPr="00035B9A">
        <w:rPr>
          <w:rFonts w:ascii="Times New Roman" w:hAnsi="Times New Roman" w:cs="Times New Roman"/>
        </w:rPr>
        <w:t>КБ</w:t>
      </w:r>
      <w:r w:rsidR="00B87CE5" w:rsidRPr="00560338">
        <w:rPr>
          <w:rFonts w:ascii="Times New Roman" w:hAnsi="Times New Roman" w:cs="Times New Roman"/>
        </w:rPr>
        <w:t xml:space="preserve"> </w:t>
      </w:r>
      <w:r w:rsidR="00B87CE5" w:rsidRPr="00035B9A">
        <w:rPr>
          <w:rFonts w:ascii="Times New Roman" w:hAnsi="Times New Roman" w:cs="Times New Roman"/>
        </w:rPr>
        <w:t>Стрелка</w:t>
      </w:r>
      <w:r w:rsidRPr="00560338">
        <w:rPr>
          <w:rFonts w:ascii="Times New Roman" w:hAnsi="Times New Roman" w:cs="Times New Roman"/>
        </w:rPr>
        <w:t>)</w:t>
      </w:r>
    </w:p>
    <w:p w14:paraId="63266F3A" w14:textId="77777777" w:rsidR="00B87CE5" w:rsidRPr="00560338" w:rsidRDefault="00B87CE5" w:rsidP="00B87CE5">
      <w:pPr>
        <w:jc w:val="right"/>
        <w:rPr>
          <w:rFonts w:ascii="Times New Roman" w:hAnsi="Times New Roman" w:cs="Times New Roman"/>
        </w:rPr>
      </w:pPr>
    </w:p>
    <w:p w14:paraId="5485F6C9" w14:textId="77777777" w:rsidR="00B87CE5" w:rsidRDefault="00B87CE5" w:rsidP="00B87CE5">
      <w:pPr>
        <w:jc w:val="center"/>
        <w:rPr>
          <w:rFonts w:ascii="Times New Roman" w:hAnsi="Times New Roman" w:cs="Times New Roman"/>
          <w:b/>
          <w:bCs/>
        </w:rPr>
      </w:pPr>
      <w:r w:rsidRPr="00035B9A">
        <w:rPr>
          <w:rFonts w:ascii="Times New Roman" w:hAnsi="Times New Roman" w:cs="Times New Roman"/>
          <w:b/>
          <w:bCs/>
        </w:rPr>
        <w:t>Цифровая антропология в прикладных исследованиях города</w:t>
      </w:r>
    </w:p>
    <w:p w14:paraId="32595A62" w14:textId="77777777" w:rsidR="00035B9A" w:rsidRPr="00035B9A" w:rsidRDefault="00035B9A" w:rsidP="00B87CE5">
      <w:pPr>
        <w:jc w:val="center"/>
        <w:rPr>
          <w:rFonts w:ascii="Times New Roman" w:hAnsi="Times New Roman" w:cs="Times New Roman"/>
          <w:b/>
          <w:bCs/>
        </w:rPr>
      </w:pPr>
    </w:p>
    <w:p w14:paraId="28ED2184" w14:textId="77777777" w:rsidR="00B87CE5" w:rsidRPr="00035B9A" w:rsidRDefault="00B87CE5" w:rsidP="00035B9A">
      <w:pPr>
        <w:spacing w:line="360" w:lineRule="auto"/>
        <w:ind w:firstLine="709"/>
        <w:jc w:val="both"/>
        <w:rPr>
          <w:rFonts w:ascii="Times New Roman" w:hAnsi="Times New Roman" w:cs="Times New Roman"/>
        </w:rPr>
      </w:pPr>
      <w:r w:rsidRPr="00035B9A">
        <w:rPr>
          <w:rFonts w:ascii="Times New Roman" w:hAnsi="Times New Roman" w:cs="Times New Roman"/>
        </w:rPr>
        <w:t xml:space="preserve">Прикладные антропологические исследования, которые осуществляются в ходе проектов разных типов – от планов благоустройства конкретных городских территорий до мастер-планирования и планов стратегического развития городов – подразумевают изучение как представлений жителей и туристов о городской среде, ее проблемах и конфликтах, локальной идентичности и т.д., так и наблюдение за реализуемыми там практиками. Большой масштаб исследуемых территорий в сочетании с характерным для прикладных исследований дефицитом времени часто не предполагает возможности длительного погружения в поле, включенного наблюдения на многих площадках в течение нескольких месяцев. </w:t>
      </w:r>
    </w:p>
    <w:p w14:paraId="2C2B9C79" w14:textId="77777777" w:rsidR="00B87CE5" w:rsidRPr="00035B9A" w:rsidRDefault="00B87CE5" w:rsidP="00035B9A">
      <w:pPr>
        <w:spacing w:line="360" w:lineRule="auto"/>
        <w:ind w:firstLine="709"/>
        <w:jc w:val="both"/>
        <w:rPr>
          <w:rFonts w:ascii="Times New Roman" w:hAnsi="Times New Roman" w:cs="Times New Roman"/>
        </w:rPr>
      </w:pPr>
      <w:r w:rsidRPr="00035B9A">
        <w:rPr>
          <w:rFonts w:ascii="Times New Roman" w:hAnsi="Times New Roman" w:cs="Times New Roman"/>
        </w:rPr>
        <w:t>В современной ситуации, когда жизнь города разворачивается одновременно в физической и цифровой среде [</w:t>
      </w:r>
      <w:r w:rsidRPr="00035B9A">
        <w:rPr>
          <w:rFonts w:ascii="Times New Roman" w:hAnsi="Times New Roman" w:cs="Times New Roman"/>
          <w:lang w:val="en-US"/>
        </w:rPr>
        <w:t>Lane</w:t>
      </w:r>
      <w:r w:rsidRPr="00035B9A">
        <w:rPr>
          <w:rFonts w:ascii="Times New Roman" w:hAnsi="Times New Roman" w:cs="Times New Roman"/>
        </w:rPr>
        <w:t xml:space="preserve"> 2016], ответом на этот вызов часто является изучение таких практик через цифровые следы – как условно неуправляемые (данные цифровых транзакций, мобильных операторов), так и условно управляемые (пользовательские тексты в социальных медиа) [</w:t>
      </w:r>
      <w:proofErr w:type="spellStart"/>
      <w:r w:rsidRPr="00035B9A">
        <w:rPr>
          <w:rFonts w:ascii="Times New Roman" w:hAnsi="Times New Roman" w:cs="Times New Roman"/>
          <w:lang w:val="en-US"/>
        </w:rPr>
        <w:t>Boelstorff</w:t>
      </w:r>
      <w:proofErr w:type="spellEnd"/>
      <w:r w:rsidRPr="00035B9A">
        <w:rPr>
          <w:rFonts w:ascii="Times New Roman" w:hAnsi="Times New Roman" w:cs="Times New Roman"/>
        </w:rPr>
        <w:t xml:space="preserve"> 2013].  Одним из важных достоинств исследований на основе цифровых данных для прикладных проектов является их скорость и относительная экономичность.  Среди задач, которые выполняются при помощи анализа таких данных - исследование мобильности на основании мобильных данных [</w:t>
      </w:r>
      <w:r w:rsidRPr="00035B9A">
        <w:rPr>
          <w:rFonts w:ascii="Times New Roman" w:hAnsi="Times New Roman" w:cs="Times New Roman"/>
          <w:lang w:val="en-US"/>
        </w:rPr>
        <w:t>H</w:t>
      </w:r>
      <w:r w:rsidRPr="00035B9A">
        <w:rPr>
          <w:rFonts w:ascii="Times New Roman" w:hAnsi="Times New Roman" w:cs="Times New Roman"/>
        </w:rPr>
        <w:t>ö</w:t>
      </w:r>
      <w:r w:rsidRPr="00035B9A">
        <w:rPr>
          <w:rFonts w:ascii="Times New Roman" w:hAnsi="Times New Roman" w:cs="Times New Roman"/>
          <w:lang w:val="en-US"/>
        </w:rPr>
        <w:t>vel</w:t>
      </w:r>
      <w:r w:rsidRPr="00035B9A">
        <w:rPr>
          <w:rFonts w:ascii="Times New Roman" w:hAnsi="Times New Roman" w:cs="Times New Roman"/>
        </w:rPr>
        <w:t xml:space="preserve"> </w:t>
      </w:r>
      <w:r w:rsidRPr="00035B9A">
        <w:rPr>
          <w:rFonts w:ascii="Times New Roman" w:hAnsi="Times New Roman" w:cs="Times New Roman"/>
          <w:lang w:val="en-US"/>
        </w:rPr>
        <w:t>et</w:t>
      </w:r>
      <w:r w:rsidRPr="00035B9A">
        <w:rPr>
          <w:rFonts w:ascii="Times New Roman" w:hAnsi="Times New Roman" w:cs="Times New Roman"/>
        </w:rPr>
        <w:t xml:space="preserve"> </w:t>
      </w:r>
      <w:r w:rsidRPr="00035B9A">
        <w:rPr>
          <w:rFonts w:ascii="Times New Roman" w:hAnsi="Times New Roman" w:cs="Times New Roman"/>
          <w:lang w:val="en-US"/>
        </w:rPr>
        <w:t>al</w:t>
      </w:r>
      <w:r w:rsidRPr="00035B9A">
        <w:rPr>
          <w:rFonts w:ascii="Times New Roman" w:hAnsi="Times New Roman" w:cs="Times New Roman"/>
        </w:rPr>
        <w:t xml:space="preserve"> 2014], анализ текстовых данных соцмедиа для определения наиболее опасных в отношении ДТП мест в городе и соответствующей перепланировки дорожной сети [</w:t>
      </w:r>
      <w:proofErr w:type="spellStart"/>
      <w:r w:rsidRPr="00035B9A">
        <w:rPr>
          <w:rFonts w:ascii="Times New Roman" w:hAnsi="Times New Roman" w:cs="Times New Roman"/>
          <w:lang w:val="en-US"/>
        </w:rPr>
        <w:t>Milusheva</w:t>
      </w:r>
      <w:proofErr w:type="spellEnd"/>
      <w:r w:rsidRPr="00035B9A">
        <w:rPr>
          <w:rFonts w:ascii="Times New Roman" w:hAnsi="Times New Roman" w:cs="Times New Roman"/>
        </w:rPr>
        <w:t xml:space="preserve"> 2021] и трансформации городских пространств [</w:t>
      </w:r>
      <w:r w:rsidRPr="00035B9A">
        <w:rPr>
          <w:rFonts w:ascii="Times New Roman" w:hAnsi="Times New Roman" w:cs="Times New Roman"/>
          <w:lang w:val="en-US"/>
        </w:rPr>
        <w:t>Cai</w:t>
      </w:r>
      <w:r w:rsidRPr="00035B9A">
        <w:rPr>
          <w:rFonts w:ascii="Times New Roman" w:hAnsi="Times New Roman" w:cs="Times New Roman"/>
        </w:rPr>
        <w:t xml:space="preserve"> 2021], изучение эпидемиологических страхов для управления коммуникацией в области здравоохранения [</w:t>
      </w:r>
      <w:r w:rsidRPr="00035B9A">
        <w:rPr>
          <w:rFonts w:ascii="Times New Roman" w:hAnsi="Times New Roman" w:cs="Times New Roman"/>
          <w:lang w:val="en-US"/>
        </w:rPr>
        <w:t>Zhu</w:t>
      </w:r>
      <w:r w:rsidRPr="00035B9A">
        <w:rPr>
          <w:rFonts w:ascii="Times New Roman" w:hAnsi="Times New Roman" w:cs="Times New Roman"/>
        </w:rPr>
        <w:t xml:space="preserve"> </w:t>
      </w:r>
      <w:r w:rsidRPr="00035B9A">
        <w:rPr>
          <w:rFonts w:ascii="Times New Roman" w:hAnsi="Times New Roman" w:cs="Times New Roman"/>
          <w:lang w:val="en-US"/>
        </w:rPr>
        <w:t>et</w:t>
      </w:r>
      <w:r w:rsidRPr="00035B9A">
        <w:rPr>
          <w:rFonts w:ascii="Times New Roman" w:hAnsi="Times New Roman" w:cs="Times New Roman"/>
        </w:rPr>
        <w:t xml:space="preserve"> </w:t>
      </w:r>
      <w:r w:rsidRPr="00035B9A">
        <w:rPr>
          <w:rFonts w:ascii="Times New Roman" w:hAnsi="Times New Roman" w:cs="Times New Roman"/>
          <w:lang w:val="en-US"/>
        </w:rPr>
        <w:t>al</w:t>
      </w:r>
      <w:r w:rsidRPr="00035B9A">
        <w:rPr>
          <w:rFonts w:ascii="Times New Roman" w:hAnsi="Times New Roman" w:cs="Times New Roman"/>
        </w:rPr>
        <w:t xml:space="preserve"> 2020], оценка населением своего качества жизни [</w:t>
      </w:r>
      <w:proofErr w:type="spellStart"/>
      <w:r w:rsidRPr="00035B9A">
        <w:rPr>
          <w:rFonts w:ascii="Times New Roman" w:hAnsi="Times New Roman" w:cs="Times New Roman"/>
          <w:lang w:val="en-US"/>
        </w:rPr>
        <w:t>Jaidka</w:t>
      </w:r>
      <w:proofErr w:type="spellEnd"/>
      <w:r w:rsidRPr="00035B9A">
        <w:rPr>
          <w:rFonts w:ascii="Times New Roman" w:hAnsi="Times New Roman" w:cs="Times New Roman"/>
        </w:rPr>
        <w:t xml:space="preserve"> 2020], исследование туристических маршрутов [</w:t>
      </w:r>
      <w:proofErr w:type="spellStart"/>
      <w:r w:rsidRPr="00035B9A">
        <w:rPr>
          <w:rFonts w:ascii="Times New Roman" w:hAnsi="Times New Roman" w:cs="Times New Roman"/>
          <w:lang w:val="en-US"/>
        </w:rPr>
        <w:t>Yunxian</w:t>
      </w:r>
      <w:proofErr w:type="spellEnd"/>
      <w:r w:rsidRPr="00035B9A">
        <w:rPr>
          <w:rFonts w:ascii="Times New Roman" w:hAnsi="Times New Roman" w:cs="Times New Roman"/>
        </w:rPr>
        <w:t xml:space="preserve"> 2020] и т.д. </w:t>
      </w:r>
    </w:p>
    <w:p w14:paraId="201E876E" w14:textId="77777777" w:rsidR="00B87CE5" w:rsidRPr="00035B9A" w:rsidRDefault="00B87CE5" w:rsidP="00035B9A">
      <w:pPr>
        <w:spacing w:line="360" w:lineRule="auto"/>
        <w:ind w:firstLine="709"/>
        <w:jc w:val="both"/>
        <w:rPr>
          <w:rFonts w:ascii="Times New Roman" w:hAnsi="Times New Roman" w:cs="Times New Roman"/>
        </w:rPr>
      </w:pPr>
      <w:r w:rsidRPr="00035B9A">
        <w:rPr>
          <w:rFonts w:ascii="Times New Roman" w:hAnsi="Times New Roman" w:cs="Times New Roman"/>
        </w:rPr>
        <w:t xml:space="preserve">Однако полноценное понимание результатов исследования и перевод их на язык проектных рекомендаций невозможны без погружения в социальный контекст города. Так, </w:t>
      </w:r>
      <w:proofErr w:type="spellStart"/>
      <w:r w:rsidRPr="00035B9A">
        <w:rPr>
          <w:rFonts w:ascii="Times New Roman" w:hAnsi="Times New Roman" w:cs="Times New Roman"/>
        </w:rPr>
        <w:t>Каел</w:t>
      </w:r>
      <w:proofErr w:type="spellEnd"/>
      <w:r w:rsidRPr="00035B9A">
        <w:rPr>
          <w:rFonts w:ascii="Times New Roman" w:hAnsi="Times New Roman" w:cs="Times New Roman"/>
        </w:rPr>
        <w:t xml:space="preserve"> Греко, обсуждая результаты исследования данных мобильности в Эр-Рияде, демонстрирует, что, например, «провалы» в данных связаны со временем намаза, когда верующие откладывают в сторону мобильные телефоны [</w:t>
      </w:r>
      <w:r w:rsidRPr="00035B9A">
        <w:rPr>
          <w:rFonts w:ascii="Times New Roman" w:hAnsi="Times New Roman" w:cs="Times New Roman"/>
          <w:lang w:val="en-US"/>
        </w:rPr>
        <w:t>Greco</w:t>
      </w:r>
      <w:r w:rsidRPr="00035B9A">
        <w:rPr>
          <w:rFonts w:ascii="Times New Roman" w:hAnsi="Times New Roman" w:cs="Times New Roman"/>
        </w:rPr>
        <w:t xml:space="preserve"> 2014]. Выполнение того же условия антропологической </w:t>
      </w:r>
      <w:proofErr w:type="spellStart"/>
      <w:r w:rsidRPr="00035B9A">
        <w:rPr>
          <w:rFonts w:ascii="Times New Roman" w:hAnsi="Times New Roman" w:cs="Times New Roman"/>
        </w:rPr>
        <w:t>контекстуализации</w:t>
      </w:r>
      <w:proofErr w:type="spellEnd"/>
      <w:r w:rsidRPr="00035B9A">
        <w:rPr>
          <w:rFonts w:ascii="Times New Roman" w:hAnsi="Times New Roman" w:cs="Times New Roman"/>
        </w:rPr>
        <w:t xml:space="preserve"> данных необходимо и в отношении к тем онлайн-платформам, где они производятся и хранятся: например, прикладное цифровое </w:t>
      </w:r>
      <w:r w:rsidRPr="00035B9A">
        <w:rPr>
          <w:rFonts w:ascii="Times New Roman" w:hAnsi="Times New Roman" w:cs="Times New Roman"/>
        </w:rPr>
        <w:lastRenderedPageBreak/>
        <w:t>исследование на основании сообщений в любой социальной сети будет некорректным без понимания того, какое место занимает эта социальная сеть в жизни жителей конкретного города, при каких условиях и зачем они создают в ней цифровые объекты (от фотографий и текстов до лайков). Кроме того, для прикладных городских проектов особенно важно понимание не только того, как городской опыт трансформируется в цифровые следы, но и того, как цифровые сервисы – например, приложения для туристов – в свою очередь трансформируют городские пространства [</w:t>
      </w:r>
      <w:r w:rsidRPr="00035B9A">
        <w:rPr>
          <w:rFonts w:ascii="Times New Roman" w:hAnsi="Times New Roman" w:cs="Times New Roman"/>
          <w:lang w:val="en-US"/>
        </w:rPr>
        <w:t>Jansson</w:t>
      </w:r>
      <w:r w:rsidRPr="00035B9A">
        <w:rPr>
          <w:rFonts w:ascii="Times New Roman" w:hAnsi="Times New Roman" w:cs="Times New Roman"/>
        </w:rPr>
        <w:t xml:space="preserve"> 2019].</w:t>
      </w:r>
    </w:p>
    <w:p w14:paraId="4E3E46A6" w14:textId="77777777" w:rsidR="00B87CE5" w:rsidRPr="00035B9A" w:rsidRDefault="00B87CE5" w:rsidP="00035B9A">
      <w:pPr>
        <w:spacing w:line="360" w:lineRule="auto"/>
        <w:ind w:firstLine="709"/>
        <w:jc w:val="both"/>
        <w:rPr>
          <w:rFonts w:ascii="Times New Roman" w:hAnsi="Times New Roman" w:cs="Times New Roman"/>
        </w:rPr>
      </w:pPr>
      <w:r w:rsidRPr="00035B9A">
        <w:rPr>
          <w:rFonts w:ascii="Times New Roman" w:hAnsi="Times New Roman" w:cs="Times New Roman"/>
        </w:rPr>
        <w:t xml:space="preserve">В ходе встречи мы обсудим изменение этнографии как метода городских исследований в условиях, когда к привычной для антрополога физической среде добавляется цифровая. Среди вопросов, на которых мы остановимся – подходы к определению статуса цифровой реальности, автономия и взаимодействие онлайн- и оффлайн-сред, проблемы границы между «полевой» и «архивной» работой в цифровой среде, а также ключевые методы, возможности  и ограничения применения различных методологических подходов: от «цифровой этнографии» до анализа цифровых следов разного типа.  </w:t>
      </w:r>
    </w:p>
    <w:p w14:paraId="46293747" w14:textId="77777777" w:rsidR="00B87CE5" w:rsidRPr="00035B9A" w:rsidRDefault="00B87CE5" w:rsidP="00035B9A">
      <w:pPr>
        <w:spacing w:line="360" w:lineRule="auto"/>
        <w:ind w:firstLine="709"/>
        <w:jc w:val="both"/>
        <w:rPr>
          <w:rFonts w:ascii="Times New Roman" w:hAnsi="Times New Roman" w:cs="Times New Roman"/>
        </w:rPr>
      </w:pPr>
    </w:p>
    <w:p w14:paraId="363A8AFE" w14:textId="77777777" w:rsidR="00B87CE5" w:rsidRPr="000B3912" w:rsidRDefault="00B87CE5" w:rsidP="00035B9A">
      <w:pPr>
        <w:spacing w:line="360" w:lineRule="auto"/>
        <w:ind w:firstLine="709"/>
        <w:jc w:val="both"/>
        <w:rPr>
          <w:rFonts w:ascii="Times New Roman" w:hAnsi="Times New Roman" w:cs="Times New Roman"/>
          <w:bCs/>
          <w:lang w:val="en-US"/>
        </w:rPr>
      </w:pPr>
      <w:r w:rsidRPr="000B3912">
        <w:rPr>
          <w:rFonts w:ascii="Times New Roman" w:hAnsi="Times New Roman" w:cs="Times New Roman"/>
          <w:bCs/>
        </w:rPr>
        <w:t>Литература</w:t>
      </w:r>
    </w:p>
    <w:p w14:paraId="7EF2F0D6" w14:textId="77777777" w:rsidR="00B87CE5" w:rsidRPr="00035B9A" w:rsidRDefault="00B87CE5" w:rsidP="00035B9A">
      <w:pPr>
        <w:spacing w:line="360" w:lineRule="auto"/>
        <w:ind w:firstLine="709"/>
        <w:jc w:val="both"/>
        <w:rPr>
          <w:rFonts w:ascii="Times New Roman" w:hAnsi="Times New Roman" w:cs="Times New Roman"/>
          <w:color w:val="222222"/>
          <w:shd w:val="clear" w:color="auto" w:fill="FFFFFF"/>
          <w:lang w:val="en-US"/>
        </w:rPr>
      </w:pPr>
      <w:proofErr w:type="spellStart"/>
      <w:r w:rsidRPr="00035B9A">
        <w:rPr>
          <w:rFonts w:ascii="Times New Roman" w:hAnsi="Times New Roman" w:cs="Times New Roman"/>
          <w:color w:val="222222"/>
          <w:shd w:val="clear" w:color="auto" w:fill="FFFFFF"/>
          <w:lang w:val="en-US"/>
        </w:rPr>
        <w:t>Boellstorff</w:t>
      </w:r>
      <w:proofErr w:type="spellEnd"/>
      <w:r w:rsidRPr="00035B9A">
        <w:rPr>
          <w:rFonts w:ascii="Times New Roman" w:hAnsi="Times New Roman" w:cs="Times New Roman"/>
          <w:color w:val="222222"/>
          <w:shd w:val="clear" w:color="auto" w:fill="FFFFFF"/>
          <w:lang w:val="en-US"/>
        </w:rPr>
        <w:t>, T. (2013). Making big data, in theory. First Monday, 18(10).</w:t>
      </w:r>
    </w:p>
    <w:p w14:paraId="490E3548" w14:textId="77777777" w:rsidR="00B87CE5" w:rsidRPr="00035B9A" w:rsidRDefault="00B87CE5" w:rsidP="00035B9A">
      <w:pPr>
        <w:spacing w:line="360" w:lineRule="auto"/>
        <w:ind w:firstLine="709"/>
        <w:jc w:val="both"/>
        <w:rPr>
          <w:rFonts w:ascii="Times New Roman" w:hAnsi="Times New Roman" w:cs="Times New Roman"/>
          <w:color w:val="222222"/>
          <w:shd w:val="clear" w:color="auto" w:fill="FFFFFF"/>
          <w:lang w:val="en-US"/>
        </w:rPr>
      </w:pPr>
      <w:r w:rsidRPr="00035B9A">
        <w:rPr>
          <w:rFonts w:ascii="Times New Roman" w:hAnsi="Times New Roman" w:cs="Times New Roman"/>
          <w:color w:val="222222"/>
          <w:shd w:val="clear" w:color="auto" w:fill="FFFFFF"/>
          <w:lang w:val="en-US"/>
        </w:rPr>
        <w:t xml:space="preserve">Cai, M. (2021). Natural language processing for urban research: A systematic review. </w:t>
      </w:r>
      <w:proofErr w:type="spellStart"/>
      <w:r w:rsidRPr="00035B9A">
        <w:rPr>
          <w:rFonts w:ascii="Times New Roman" w:hAnsi="Times New Roman" w:cs="Times New Roman"/>
          <w:color w:val="222222"/>
          <w:shd w:val="clear" w:color="auto" w:fill="FFFFFF"/>
          <w:lang w:val="en-US"/>
        </w:rPr>
        <w:t>Heliyon</w:t>
      </w:r>
      <w:proofErr w:type="spellEnd"/>
      <w:r w:rsidRPr="00035B9A">
        <w:rPr>
          <w:rFonts w:ascii="Times New Roman" w:hAnsi="Times New Roman" w:cs="Times New Roman"/>
          <w:color w:val="222222"/>
          <w:shd w:val="clear" w:color="auto" w:fill="FFFFFF"/>
          <w:lang w:val="en-US"/>
        </w:rPr>
        <w:t>, 7(3), e06322.</w:t>
      </w:r>
    </w:p>
    <w:p w14:paraId="411EE898" w14:textId="77777777" w:rsidR="00B87CE5" w:rsidRPr="00035B9A" w:rsidRDefault="00B87CE5" w:rsidP="00035B9A">
      <w:pPr>
        <w:spacing w:line="360" w:lineRule="auto"/>
        <w:ind w:firstLine="709"/>
        <w:jc w:val="both"/>
        <w:rPr>
          <w:rFonts w:ascii="Times New Roman" w:hAnsi="Times New Roman" w:cs="Times New Roman"/>
          <w:color w:val="222222"/>
          <w:shd w:val="clear" w:color="auto" w:fill="FFFFFF"/>
          <w:lang w:val="en-US"/>
        </w:rPr>
      </w:pPr>
      <w:r w:rsidRPr="00035B9A">
        <w:rPr>
          <w:rFonts w:ascii="Times New Roman" w:hAnsi="Times New Roman" w:cs="Times New Roman"/>
          <w:color w:val="222222"/>
          <w:shd w:val="clear" w:color="auto" w:fill="FFFFFF"/>
          <w:lang w:val="en-US"/>
        </w:rPr>
        <w:t xml:space="preserve">Greco, K. (2014). Seeing the city through data/seeing data through the city. In Decoding the City (pp. 125-142). </w:t>
      </w:r>
      <w:proofErr w:type="spellStart"/>
      <w:r w:rsidRPr="00035B9A">
        <w:rPr>
          <w:rFonts w:ascii="Times New Roman" w:hAnsi="Times New Roman" w:cs="Times New Roman"/>
          <w:color w:val="222222"/>
          <w:shd w:val="clear" w:color="auto" w:fill="FFFFFF"/>
          <w:lang w:val="en-US"/>
        </w:rPr>
        <w:t>Birkhäuser</w:t>
      </w:r>
      <w:proofErr w:type="spellEnd"/>
      <w:r w:rsidRPr="00035B9A">
        <w:rPr>
          <w:rFonts w:ascii="Times New Roman" w:hAnsi="Times New Roman" w:cs="Times New Roman"/>
          <w:color w:val="222222"/>
          <w:shd w:val="clear" w:color="auto" w:fill="FFFFFF"/>
          <w:lang w:val="en-US"/>
        </w:rPr>
        <w:t>.</w:t>
      </w:r>
    </w:p>
    <w:p w14:paraId="59CDD61A" w14:textId="77777777" w:rsidR="00B87CE5" w:rsidRPr="00035B9A" w:rsidRDefault="00B87CE5" w:rsidP="00035B9A">
      <w:pPr>
        <w:spacing w:line="360" w:lineRule="auto"/>
        <w:ind w:firstLine="709"/>
        <w:jc w:val="both"/>
        <w:rPr>
          <w:rFonts w:ascii="Times New Roman" w:hAnsi="Times New Roman" w:cs="Times New Roman"/>
          <w:lang w:val="en-US"/>
        </w:rPr>
      </w:pPr>
      <w:proofErr w:type="spellStart"/>
      <w:r w:rsidRPr="00035B9A">
        <w:rPr>
          <w:rFonts w:ascii="Times New Roman" w:hAnsi="Times New Roman" w:cs="Times New Roman"/>
          <w:lang w:val="en-US"/>
        </w:rPr>
        <w:t>Hövel</w:t>
      </w:r>
      <w:proofErr w:type="spellEnd"/>
      <w:r w:rsidRPr="00035B9A">
        <w:rPr>
          <w:rFonts w:ascii="Times New Roman" w:hAnsi="Times New Roman" w:cs="Times New Roman"/>
          <w:lang w:val="en-US"/>
        </w:rPr>
        <w:t xml:space="preserve">, P., </w:t>
      </w:r>
      <w:proofErr w:type="spellStart"/>
      <w:r w:rsidRPr="00035B9A">
        <w:rPr>
          <w:rFonts w:ascii="Times New Roman" w:hAnsi="Times New Roman" w:cs="Times New Roman"/>
          <w:lang w:val="en-US"/>
        </w:rPr>
        <w:t>Simini</w:t>
      </w:r>
      <w:proofErr w:type="spellEnd"/>
      <w:r w:rsidRPr="00035B9A">
        <w:rPr>
          <w:rFonts w:ascii="Times New Roman" w:hAnsi="Times New Roman" w:cs="Times New Roman"/>
          <w:lang w:val="en-US"/>
        </w:rPr>
        <w:t xml:space="preserve">, F., &amp; Song, C. (2014). Computational models of mobility: A perspective from mobile phone data. Decoding the City. Basel: </w:t>
      </w:r>
      <w:proofErr w:type="spellStart"/>
      <w:r w:rsidRPr="00035B9A">
        <w:rPr>
          <w:rFonts w:ascii="Times New Roman" w:hAnsi="Times New Roman" w:cs="Times New Roman"/>
          <w:lang w:val="en-US"/>
        </w:rPr>
        <w:t>Birkhäuser</w:t>
      </w:r>
      <w:proofErr w:type="spellEnd"/>
      <w:r w:rsidRPr="00035B9A">
        <w:rPr>
          <w:rFonts w:ascii="Times New Roman" w:hAnsi="Times New Roman" w:cs="Times New Roman"/>
          <w:lang w:val="en-US"/>
        </w:rPr>
        <w:t>, 110-124.</w:t>
      </w:r>
    </w:p>
    <w:p w14:paraId="489B76D7" w14:textId="77777777" w:rsidR="00B87CE5" w:rsidRPr="00035B9A" w:rsidRDefault="00B87CE5" w:rsidP="00035B9A">
      <w:pPr>
        <w:spacing w:line="360" w:lineRule="auto"/>
        <w:ind w:firstLine="709"/>
        <w:jc w:val="both"/>
        <w:rPr>
          <w:rFonts w:ascii="Times New Roman" w:hAnsi="Times New Roman" w:cs="Times New Roman"/>
          <w:lang w:val="en-US"/>
        </w:rPr>
      </w:pPr>
      <w:proofErr w:type="spellStart"/>
      <w:r w:rsidRPr="00035B9A">
        <w:rPr>
          <w:rFonts w:ascii="Times New Roman" w:hAnsi="Times New Roman" w:cs="Times New Roman"/>
          <w:lang w:val="en-US"/>
        </w:rPr>
        <w:t>Jaidka</w:t>
      </w:r>
      <w:proofErr w:type="spellEnd"/>
      <w:r w:rsidRPr="00035B9A">
        <w:rPr>
          <w:rFonts w:ascii="Times New Roman" w:hAnsi="Times New Roman" w:cs="Times New Roman"/>
          <w:lang w:val="en-US"/>
        </w:rPr>
        <w:t>, K., Giorgi, S., Schwartz, H. A., Kern, M. L., Ungar, L. H., &amp; Eichstaedt, J. C. (2020). Estimating geographic subjective well-being from Twitter: A comparison of dictionary and data-driven language methods. Proceedings of the National Academy of Sciences, 117(19), 10165-10171.</w:t>
      </w:r>
    </w:p>
    <w:p w14:paraId="0F2AF651" w14:textId="77777777" w:rsidR="00B87CE5" w:rsidRPr="00035B9A" w:rsidRDefault="00B87CE5" w:rsidP="00035B9A">
      <w:pPr>
        <w:spacing w:line="360" w:lineRule="auto"/>
        <w:ind w:firstLine="709"/>
        <w:jc w:val="both"/>
        <w:rPr>
          <w:rFonts w:ascii="Times New Roman" w:hAnsi="Times New Roman" w:cs="Times New Roman"/>
          <w:lang w:val="en-US"/>
        </w:rPr>
      </w:pPr>
      <w:r w:rsidRPr="00035B9A">
        <w:rPr>
          <w:rFonts w:ascii="Times New Roman" w:hAnsi="Times New Roman" w:cs="Times New Roman"/>
          <w:lang w:val="en-US"/>
        </w:rPr>
        <w:t xml:space="preserve">Jansson, A. (2019). The mutual shaping of </w:t>
      </w:r>
      <w:proofErr w:type="spellStart"/>
      <w:r w:rsidRPr="00035B9A">
        <w:rPr>
          <w:rFonts w:ascii="Times New Roman" w:hAnsi="Times New Roman" w:cs="Times New Roman"/>
          <w:lang w:val="en-US"/>
        </w:rPr>
        <w:t>geomedia</w:t>
      </w:r>
      <w:proofErr w:type="spellEnd"/>
      <w:r w:rsidRPr="00035B9A">
        <w:rPr>
          <w:rFonts w:ascii="Times New Roman" w:hAnsi="Times New Roman" w:cs="Times New Roman"/>
          <w:lang w:val="en-US"/>
        </w:rPr>
        <w:t xml:space="preserve"> and gentrification: The case of alternative tourism apps. Communication and the Public, 4(2), 166-181.</w:t>
      </w:r>
    </w:p>
    <w:p w14:paraId="7E383D97" w14:textId="77777777" w:rsidR="00B87CE5" w:rsidRPr="00035B9A" w:rsidRDefault="00B87CE5" w:rsidP="00035B9A">
      <w:pPr>
        <w:spacing w:line="360" w:lineRule="auto"/>
        <w:ind w:firstLine="709"/>
        <w:jc w:val="both"/>
        <w:rPr>
          <w:rFonts w:ascii="Times New Roman" w:hAnsi="Times New Roman" w:cs="Times New Roman"/>
          <w:color w:val="222222"/>
          <w:shd w:val="clear" w:color="auto" w:fill="FFFFFF"/>
          <w:lang w:val="en-US"/>
        </w:rPr>
      </w:pPr>
      <w:r w:rsidRPr="00035B9A">
        <w:rPr>
          <w:rFonts w:ascii="Times New Roman" w:hAnsi="Times New Roman" w:cs="Times New Roman"/>
          <w:color w:val="222222"/>
          <w:shd w:val="clear" w:color="auto" w:fill="FFFFFF"/>
          <w:lang w:val="en-US"/>
        </w:rPr>
        <w:t>Lane, J. (2016). The digital street: An ethnographic study of networked street life in Harlem. </w:t>
      </w:r>
      <w:r w:rsidRPr="00035B9A">
        <w:rPr>
          <w:rFonts w:ascii="Times New Roman" w:hAnsi="Times New Roman" w:cs="Times New Roman"/>
          <w:i/>
          <w:iCs/>
          <w:color w:val="222222"/>
          <w:shd w:val="clear" w:color="auto" w:fill="FFFFFF"/>
          <w:lang w:val="en-US"/>
        </w:rPr>
        <w:t>American Behavioral Scientist</w:t>
      </w:r>
      <w:r w:rsidRPr="00035B9A">
        <w:rPr>
          <w:rFonts w:ascii="Times New Roman" w:hAnsi="Times New Roman" w:cs="Times New Roman"/>
          <w:color w:val="222222"/>
          <w:shd w:val="clear" w:color="auto" w:fill="FFFFFF"/>
          <w:lang w:val="en-US"/>
        </w:rPr>
        <w:t>, </w:t>
      </w:r>
      <w:r w:rsidRPr="00035B9A">
        <w:rPr>
          <w:rFonts w:ascii="Times New Roman" w:hAnsi="Times New Roman" w:cs="Times New Roman"/>
          <w:i/>
          <w:iCs/>
          <w:color w:val="222222"/>
          <w:shd w:val="clear" w:color="auto" w:fill="FFFFFF"/>
          <w:lang w:val="en-US"/>
        </w:rPr>
        <w:t>60</w:t>
      </w:r>
      <w:r w:rsidRPr="00035B9A">
        <w:rPr>
          <w:rFonts w:ascii="Times New Roman" w:hAnsi="Times New Roman" w:cs="Times New Roman"/>
          <w:color w:val="222222"/>
          <w:shd w:val="clear" w:color="auto" w:fill="FFFFFF"/>
          <w:lang w:val="en-US"/>
        </w:rPr>
        <w:t>(1), 43-58.</w:t>
      </w:r>
    </w:p>
    <w:p w14:paraId="4E9FC496" w14:textId="77777777" w:rsidR="00B87CE5" w:rsidRPr="00035B9A" w:rsidRDefault="00B87CE5" w:rsidP="00035B9A">
      <w:pPr>
        <w:spacing w:line="360" w:lineRule="auto"/>
        <w:ind w:firstLine="709"/>
        <w:jc w:val="both"/>
        <w:rPr>
          <w:rFonts w:ascii="Times New Roman" w:hAnsi="Times New Roman" w:cs="Times New Roman"/>
          <w:lang w:val="en-US"/>
        </w:rPr>
      </w:pPr>
      <w:proofErr w:type="spellStart"/>
      <w:r w:rsidRPr="00035B9A">
        <w:rPr>
          <w:rFonts w:ascii="Times New Roman" w:hAnsi="Times New Roman" w:cs="Times New Roman"/>
          <w:lang w:val="en-US"/>
        </w:rPr>
        <w:t>Milusheva</w:t>
      </w:r>
      <w:proofErr w:type="spellEnd"/>
      <w:r w:rsidRPr="00035B9A">
        <w:rPr>
          <w:rFonts w:ascii="Times New Roman" w:hAnsi="Times New Roman" w:cs="Times New Roman"/>
          <w:lang w:val="en-US"/>
        </w:rPr>
        <w:t xml:space="preserve">, S., Marty, R., Bedoya, G., Williams, S., </w:t>
      </w:r>
      <w:proofErr w:type="spellStart"/>
      <w:r w:rsidRPr="00035B9A">
        <w:rPr>
          <w:rFonts w:ascii="Times New Roman" w:hAnsi="Times New Roman" w:cs="Times New Roman"/>
          <w:lang w:val="en-US"/>
        </w:rPr>
        <w:t>Resor</w:t>
      </w:r>
      <w:proofErr w:type="spellEnd"/>
      <w:r w:rsidRPr="00035B9A">
        <w:rPr>
          <w:rFonts w:ascii="Times New Roman" w:hAnsi="Times New Roman" w:cs="Times New Roman"/>
          <w:lang w:val="en-US"/>
        </w:rPr>
        <w:t xml:space="preserve">, E., &amp; </w:t>
      </w:r>
      <w:proofErr w:type="spellStart"/>
      <w:r w:rsidRPr="00035B9A">
        <w:rPr>
          <w:rFonts w:ascii="Times New Roman" w:hAnsi="Times New Roman" w:cs="Times New Roman"/>
          <w:lang w:val="en-US"/>
        </w:rPr>
        <w:t>Legovini</w:t>
      </w:r>
      <w:proofErr w:type="spellEnd"/>
      <w:r w:rsidRPr="00035B9A">
        <w:rPr>
          <w:rFonts w:ascii="Times New Roman" w:hAnsi="Times New Roman" w:cs="Times New Roman"/>
          <w:lang w:val="en-US"/>
        </w:rPr>
        <w:t xml:space="preserve">, A. (2021). Applying machine learning and geolocation techniques to social media data (Twitter) to develop a resource for urban planning. </w:t>
      </w:r>
      <w:proofErr w:type="spellStart"/>
      <w:r w:rsidRPr="00035B9A">
        <w:rPr>
          <w:rFonts w:ascii="Times New Roman" w:hAnsi="Times New Roman" w:cs="Times New Roman"/>
          <w:lang w:val="en-US"/>
        </w:rPr>
        <w:t>PloS</w:t>
      </w:r>
      <w:proofErr w:type="spellEnd"/>
      <w:r w:rsidRPr="00035B9A">
        <w:rPr>
          <w:rFonts w:ascii="Times New Roman" w:hAnsi="Times New Roman" w:cs="Times New Roman"/>
          <w:lang w:val="en-US"/>
        </w:rPr>
        <w:t xml:space="preserve"> one, 16(2), e0244317.</w:t>
      </w:r>
    </w:p>
    <w:p w14:paraId="62459CB6" w14:textId="77777777" w:rsidR="00B87CE5" w:rsidRPr="00035B9A" w:rsidRDefault="00B87CE5" w:rsidP="00035B9A">
      <w:pPr>
        <w:spacing w:line="360" w:lineRule="auto"/>
        <w:ind w:firstLine="709"/>
        <w:jc w:val="both"/>
        <w:rPr>
          <w:rFonts w:ascii="Times New Roman" w:hAnsi="Times New Roman" w:cs="Times New Roman"/>
          <w:lang w:val="en-US"/>
        </w:rPr>
      </w:pPr>
      <w:proofErr w:type="spellStart"/>
      <w:r w:rsidRPr="00035B9A">
        <w:rPr>
          <w:rFonts w:ascii="Times New Roman" w:hAnsi="Times New Roman" w:cs="Times New Roman"/>
          <w:lang w:val="en-US"/>
        </w:rPr>
        <w:lastRenderedPageBreak/>
        <w:t>Yunxian</w:t>
      </w:r>
      <w:proofErr w:type="spellEnd"/>
      <w:r w:rsidRPr="00035B9A">
        <w:rPr>
          <w:rFonts w:ascii="Times New Roman" w:hAnsi="Times New Roman" w:cs="Times New Roman"/>
          <w:lang w:val="en-US"/>
        </w:rPr>
        <w:t xml:space="preserve">, C., </w:t>
      </w:r>
      <w:proofErr w:type="spellStart"/>
      <w:r w:rsidRPr="00035B9A">
        <w:rPr>
          <w:rFonts w:ascii="Times New Roman" w:hAnsi="Times New Roman" w:cs="Times New Roman"/>
          <w:lang w:val="en-US"/>
        </w:rPr>
        <w:t>Renjie</w:t>
      </w:r>
      <w:proofErr w:type="spellEnd"/>
      <w:r w:rsidRPr="00035B9A">
        <w:rPr>
          <w:rFonts w:ascii="Times New Roman" w:hAnsi="Times New Roman" w:cs="Times New Roman"/>
          <w:lang w:val="en-US"/>
        </w:rPr>
        <w:t xml:space="preserve">, L., </w:t>
      </w:r>
      <w:proofErr w:type="spellStart"/>
      <w:r w:rsidRPr="00035B9A">
        <w:rPr>
          <w:rFonts w:ascii="Times New Roman" w:hAnsi="Times New Roman" w:cs="Times New Roman"/>
          <w:lang w:val="en-US"/>
        </w:rPr>
        <w:t>Shuliang</w:t>
      </w:r>
      <w:proofErr w:type="spellEnd"/>
      <w:r w:rsidRPr="00035B9A">
        <w:rPr>
          <w:rFonts w:ascii="Times New Roman" w:hAnsi="Times New Roman" w:cs="Times New Roman"/>
          <w:lang w:val="en-US"/>
        </w:rPr>
        <w:t xml:space="preserve">, Z., &amp; </w:t>
      </w:r>
      <w:proofErr w:type="spellStart"/>
      <w:r w:rsidRPr="00035B9A">
        <w:rPr>
          <w:rFonts w:ascii="Times New Roman" w:hAnsi="Times New Roman" w:cs="Times New Roman"/>
          <w:lang w:val="en-US"/>
        </w:rPr>
        <w:t>Fenghua</w:t>
      </w:r>
      <w:proofErr w:type="spellEnd"/>
      <w:r w:rsidRPr="00035B9A">
        <w:rPr>
          <w:rFonts w:ascii="Times New Roman" w:hAnsi="Times New Roman" w:cs="Times New Roman"/>
          <w:lang w:val="en-US"/>
        </w:rPr>
        <w:t xml:space="preserve">, G. (2020). Measuring multi-spatiotemporal scale tourist destination popularity based on text granular computing. </w:t>
      </w:r>
      <w:proofErr w:type="spellStart"/>
      <w:r w:rsidRPr="00035B9A">
        <w:rPr>
          <w:rFonts w:ascii="Times New Roman" w:hAnsi="Times New Roman" w:cs="Times New Roman"/>
          <w:lang w:val="en-US"/>
        </w:rPr>
        <w:t>Plos</w:t>
      </w:r>
      <w:proofErr w:type="spellEnd"/>
      <w:r w:rsidRPr="00035B9A">
        <w:rPr>
          <w:rFonts w:ascii="Times New Roman" w:hAnsi="Times New Roman" w:cs="Times New Roman"/>
          <w:lang w:val="en-US"/>
        </w:rPr>
        <w:t xml:space="preserve"> one, 15(4), e0228175.</w:t>
      </w:r>
    </w:p>
    <w:p w14:paraId="2399D360" w14:textId="77777777" w:rsidR="00B87CE5" w:rsidRPr="00560338" w:rsidRDefault="00B87CE5" w:rsidP="00035B9A">
      <w:pPr>
        <w:spacing w:line="360" w:lineRule="auto"/>
        <w:ind w:firstLine="709"/>
        <w:jc w:val="both"/>
        <w:rPr>
          <w:rFonts w:ascii="Times New Roman" w:hAnsi="Times New Roman" w:cs="Times New Roman"/>
        </w:rPr>
      </w:pPr>
      <w:r w:rsidRPr="00035B9A">
        <w:rPr>
          <w:rFonts w:ascii="Times New Roman" w:hAnsi="Times New Roman" w:cs="Times New Roman"/>
          <w:lang w:val="en-US"/>
        </w:rPr>
        <w:t>Zhu, B., Zheng, X., Liu, H., Li, J., &amp; Wang, P. (2020). Analysis of spatiotemporal characteristics of big data on social media sentiment with COVID-19 epidemic topics. Chaos</w:t>
      </w:r>
      <w:r w:rsidRPr="00560338">
        <w:rPr>
          <w:rFonts w:ascii="Times New Roman" w:hAnsi="Times New Roman" w:cs="Times New Roman"/>
        </w:rPr>
        <w:t xml:space="preserve">, </w:t>
      </w:r>
      <w:r w:rsidRPr="00035B9A">
        <w:rPr>
          <w:rFonts w:ascii="Times New Roman" w:hAnsi="Times New Roman" w:cs="Times New Roman"/>
          <w:lang w:val="en-US"/>
        </w:rPr>
        <w:t>Solitons</w:t>
      </w:r>
      <w:r w:rsidRPr="00560338">
        <w:rPr>
          <w:rFonts w:ascii="Times New Roman" w:hAnsi="Times New Roman" w:cs="Times New Roman"/>
        </w:rPr>
        <w:t xml:space="preserve"> &amp; </w:t>
      </w:r>
      <w:r w:rsidRPr="00035B9A">
        <w:rPr>
          <w:rFonts w:ascii="Times New Roman" w:hAnsi="Times New Roman" w:cs="Times New Roman"/>
          <w:lang w:val="en-US"/>
        </w:rPr>
        <w:t>Fractals</w:t>
      </w:r>
      <w:r w:rsidRPr="00560338">
        <w:rPr>
          <w:rFonts w:ascii="Times New Roman" w:hAnsi="Times New Roman" w:cs="Times New Roman"/>
        </w:rPr>
        <w:t>, 140, 110123.</w:t>
      </w:r>
    </w:p>
    <w:p w14:paraId="5F4EDADF" w14:textId="77777777" w:rsidR="008519B9" w:rsidRDefault="008519B9">
      <w:pPr>
        <w:rPr>
          <w:rFonts w:ascii="Times New Roman" w:hAnsi="Times New Roman" w:cs="Times New Roman"/>
        </w:rPr>
      </w:pPr>
      <w:r>
        <w:rPr>
          <w:rFonts w:ascii="Times New Roman" w:hAnsi="Times New Roman" w:cs="Times New Roman"/>
        </w:rPr>
        <w:br w:type="page"/>
      </w:r>
    </w:p>
    <w:p w14:paraId="6F2F8469" w14:textId="77777777" w:rsidR="00BA5D79" w:rsidRPr="00BA5D79" w:rsidRDefault="00BA5D79" w:rsidP="00BA5D79">
      <w:pPr>
        <w:jc w:val="right"/>
        <w:rPr>
          <w:rFonts w:ascii="Times New Roman" w:hAnsi="Times New Roman" w:cs="Times New Roman"/>
          <w:i/>
        </w:rPr>
      </w:pPr>
      <w:r w:rsidRPr="00BA5D79">
        <w:rPr>
          <w:rFonts w:ascii="Times New Roman" w:hAnsi="Times New Roman" w:cs="Times New Roman"/>
          <w:i/>
        </w:rPr>
        <w:lastRenderedPageBreak/>
        <w:t xml:space="preserve">Д.М. Рогозин </w:t>
      </w:r>
    </w:p>
    <w:p w14:paraId="0CF7A376" w14:textId="77777777" w:rsidR="00BA5D79" w:rsidRDefault="00BA5D79" w:rsidP="00BA5D79">
      <w:pPr>
        <w:jc w:val="right"/>
        <w:rPr>
          <w:rFonts w:ascii="Times New Roman" w:hAnsi="Times New Roman" w:cs="Times New Roman"/>
        </w:rPr>
      </w:pPr>
      <w:r>
        <w:rPr>
          <w:rFonts w:ascii="Times New Roman" w:hAnsi="Times New Roman" w:cs="Times New Roman"/>
        </w:rPr>
        <w:t>(РАНХиГС)</w:t>
      </w:r>
    </w:p>
    <w:p w14:paraId="1346AE53" w14:textId="77777777" w:rsidR="00BA5D79" w:rsidRDefault="00BA5D79" w:rsidP="00BA5D79">
      <w:pPr>
        <w:rPr>
          <w:rFonts w:ascii="Times New Roman" w:hAnsi="Times New Roman" w:cs="Times New Roman"/>
        </w:rPr>
      </w:pPr>
    </w:p>
    <w:p w14:paraId="199A726F" w14:textId="77777777" w:rsidR="00BA5D79" w:rsidRPr="00BA5D79" w:rsidRDefault="00BA5D79" w:rsidP="00BA5D79">
      <w:pPr>
        <w:jc w:val="center"/>
        <w:rPr>
          <w:rFonts w:ascii="Times New Roman" w:eastAsia="Times New Roman" w:hAnsi="Times New Roman" w:cs="Times New Roman"/>
          <w:b/>
          <w:color w:val="000000"/>
          <w:shd w:val="clear" w:color="auto" w:fill="FFFFFF"/>
          <w:lang w:eastAsia="ru-RU"/>
        </w:rPr>
      </w:pPr>
      <w:r w:rsidRPr="00BA5D79">
        <w:rPr>
          <w:rFonts w:ascii="Times New Roman" w:eastAsia="Times New Roman" w:hAnsi="Times New Roman" w:cs="Times New Roman"/>
          <w:b/>
          <w:color w:val="000000"/>
          <w:shd w:val="clear" w:color="auto" w:fill="FFFFFF"/>
          <w:lang w:eastAsia="ru-RU"/>
        </w:rPr>
        <w:t xml:space="preserve">Трудные разговоры с незнакомыми (музейный проект </w:t>
      </w:r>
      <w:r>
        <w:rPr>
          <w:rFonts w:ascii="Times New Roman" w:eastAsia="Times New Roman" w:hAnsi="Times New Roman" w:cs="Times New Roman"/>
          <w:b/>
          <w:color w:val="000000"/>
          <w:shd w:val="clear" w:color="auto" w:fill="FFFFFF"/>
          <w:lang w:eastAsia="ru-RU"/>
        </w:rPr>
        <w:t>«</w:t>
      </w:r>
      <w:r w:rsidRPr="00BA5D79">
        <w:rPr>
          <w:rFonts w:ascii="Times New Roman" w:eastAsia="Times New Roman" w:hAnsi="Times New Roman" w:cs="Times New Roman"/>
          <w:b/>
          <w:color w:val="000000"/>
          <w:shd w:val="clear" w:color="auto" w:fill="FFFFFF"/>
          <w:lang w:eastAsia="ru-RU"/>
        </w:rPr>
        <w:t>Вместе 1000 лет</w:t>
      </w:r>
      <w:r>
        <w:rPr>
          <w:rFonts w:ascii="Times New Roman" w:eastAsia="Times New Roman" w:hAnsi="Times New Roman" w:cs="Times New Roman"/>
          <w:b/>
          <w:color w:val="000000"/>
          <w:shd w:val="clear" w:color="auto" w:fill="FFFFFF"/>
          <w:lang w:eastAsia="ru-RU"/>
        </w:rPr>
        <w:t>»</w:t>
      </w:r>
      <w:r w:rsidRPr="00BA5D79">
        <w:rPr>
          <w:rFonts w:ascii="Times New Roman" w:eastAsia="Times New Roman" w:hAnsi="Times New Roman" w:cs="Times New Roman"/>
          <w:b/>
          <w:color w:val="000000"/>
          <w:shd w:val="clear" w:color="auto" w:fill="FFFFFF"/>
          <w:lang w:eastAsia="ru-RU"/>
        </w:rPr>
        <w:t>)</w:t>
      </w:r>
    </w:p>
    <w:p w14:paraId="5524BC5A" w14:textId="77777777" w:rsidR="00BA5D79" w:rsidRDefault="00BA5D79" w:rsidP="00BA5D79">
      <w:pPr>
        <w:rPr>
          <w:rFonts w:ascii="Times New Roman" w:eastAsia="Times New Roman" w:hAnsi="Times New Roman" w:cs="Times New Roman"/>
          <w:color w:val="000000"/>
          <w:shd w:val="clear" w:color="auto" w:fill="FFFFFF"/>
          <w:lang w:eastAsia="ru-RU"/>
        </w:rPr>
      </w:pPr>
    </w:p>
    <w:p w14:paraId="7D5AB317" w14:textId="77777777" w:rsidR="00BA5D79" w:rsidRDefault="00BA5D79" w:rsidP="00BA5D79">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Особенности организации полевых интервью для формирования арт-события с привлечением волонтеров. Рассказ о проекте, реализованном в трех городах: Екатеринбурге, Красноярске и Архангельске. По результатам проекта поставлен спектакль и издана методическая монография о том, как разговаривать с незнакомыми людьми о смерти. Кроме того, формат повторен в проекте "Дома лучше", реализованный в Казахстане. В результате выпущен отчет и организована выставка фотографий и артефактов, полученных в полевой экспедиции. </w:t>
      </w:r>
    </w:p>
    <w:p w14:paraId="1B9576DD" w14:textId="77777777" w:rsidR="00BA5D79" w:rsidRDefault="00BA5D79" w:rsidP="00BA5D79">
      <w:pPr>
        <w:spacing w:line="360" w:lineRule="auto"/>
        <w:ind w:firstLine="709"/>
        <w:jc w:val="both"/>
        <w:rPr>
          <w:rFonts w:ascii="Times New Roman" w:eastAsia="Times New Roman" w:hAnsi="Times New Roman" w:cs="Times New Roman"/>
          <w:color w:val="000000"/>
          <w:shd w:val="clear" w:color="auto" w:fill="FFFFFF"/>
          <w:lang w:eastAsia="ru-RU"/>
        </w:rPr>
      </w:pPr>
    </w:p>
    <w:p w14:paraId="4FFDB95A" w14:textId="77777777" w:rsidR="00BA5D79" w:rsidRDefault="00BA5D79" w:rsidP="00BA5D79">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Литература </w:t>
      </w:r>
    </w:p>
    <w:p w14:paraId="53BC8CF5" w14:textId="77777777" w:rsidR="00BA5D79" w:rsidRDefault="00BA5D79" w:rsidP="00BA5D79">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Рогозин</w:t>
      </w:r>
      <w:r w:rsidR="007F7A32">
        <w:rPr>
          <w:rFonts w:ascii="Times New Roman" w:eastAsia="Times New Roman" w:hAnsi="Times New Roman" w:cs="Times New Roman"/>
          <w:color w:val="000000"/>
          <w:shd w:val="clear" w:color="auto" w:fill="FFFFFF"/>
          <w:lang w:eastAsia="ru-RU"/>
        </w:rPr>
        <w:t xml:space="preserve"> </w:t>
      </w:r>
      <w:r w:rsidRPr="00035B9A">
        <w:rPr>
          <w:rFonts w:ascii="Times New Roman" w:eastAsia="Times New Roman" w:hAnsi="Times New Roman" w:cs="Times New Roman"/>
          <w:color w:val="000000"/>
          <w:shd w:val="clear" w:color="auto" w:fill="FFFFFF"/>
          <w:lang w:eastAsia="ru-RU"/>
        </w:rPr>
        <w:t xml:space="preserve"> Д., Ипатова А. (Не)случайный разговор о смерти. Как говорить на сложные темы с незнакомыми людьми. М, 2021.</w:t>
      </w:r>
    </w:p>
    <w:p w14:paraId="037875FD" w14:textId="77777777" w:rsidR="00BA5D79" w:rsidRDefault="00BA5D79" w:rsidP="00BA5D79">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Рогозин Д.М., Ипатова А.А., </w:t>
      </w:r>
      <w:proofErr w:type="spellStart"/>
      <w:r w:rsidRPr="00035B9A">
        <w:rPr>
          <w:rFonts w:ascii="Times New Roman" w:eastAsia="Times New Roman" w:hAnsi="Times New Roman" w:cs="Times New Roman"/>
          <w:color w:val="000000"/>
          <w:shd w:val="clear" w:color="auto" w:fill="FFFFFF"/>
          <w:lang w:eastAsia="ru-RU"/>
        </w:rPr>
        <w:t>Галиева</w:t>
      </w:r>
      <w:proofErr w:type="spellEnd"/>
      <w:r w:rsidR="007F7A32">
        <w:rPr>
          <w:rFonts w:ascii="Times New Roman" w:eastAsia="Times New Roman" w:hAnsi="Times New Roman" w:cs="Times New Roman"/>
          <w:color w:val="000000"/>
          <w:shd w:val="clear" w:color="auto" w:fill="FFFFFF"/>
          <w:lang w:eastAsia="ru-RU"/>
        </w:rPr>
        <w:t xml:space="preserve"> </w:t>
      </w:r>
      <w:r w:rsidRPr="00035B9A">
        <w:rPr>
          <w:rFonts w:ascii="Times New Roman" w:eastAsia="Times New Roman" w:hAnsi="Times New Roman" w:cs="Times New Roman"/>
          <w:color w:val="000000"/>
          <w:shd w:val="clear" w:color="auto" w:fill="FFFFFF"/>
          <w:lang w:eastAsia="ru-RU"/>
        </w:rPr>
        <w:t xml:space="preserve">Н.И. Этнографическое интервью. М., 2020. </w:t>
      </w:r>
    </w:p>
    <w:p w14:paraId="3F531C5D" w14:textId="77777777" w:rsidR="00BA5D79" w:rsidRDefault="00BA5D79" w:rsidP="00BA5D79">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 xml:space="preserve">Рогозин Д.М., </w:t>
      </w:r>
      <w:proofErr w:type="spellStart"/>
      <w:r w:rsidRPr="00035B9A">
        <w:rPr>
          <w:rFonts w:ascii="Times New Roman" w:eastAsia="Times New Roman" w:hAnsi="Times New Roman" w:cs="Times New Roman"/>
          <w:color w:val="000000"/>
          <w:shd w:val="clear" w:color="auto" w:fill="FFFFFF"/>
          <w:lang w:eastAsia="ru-RU"/>
        </w:rPr>
        <w:t>Вьюговская</w:t>
      </w:r>
      <w:proofErr w:type="spellEnd"/>
      <w:r w:rsidRPr="00035B9A">
        <w:rPr>
          <w:rFonts w:ascii="Times New Roman" w:eastAsia="Times New Roman" w:hAnsi="Times New Roman" w:cs="Times New Roman"/>
          <w:color w:val="000000"/>
          <w:shd w:val="clear" w:color="auto" w:fill="FFFFFF"/>
          <w:lang w:eastAsia="ru-RU"/>
        </w:rPr>
        <w:t xml:space="preserve"> Е.В. </w:t>
      </w:r>
      <w:proofErr w:type="spellStart"/>
      <w:r w:rsidRPr="00035B9A">
        <w:rPr>
          <w:rFonts w:ascii="Times New Roman" w:eastAsia="Times New Roman" w:hAnsi="Times New Roman" w:cs="Times New Roman"/>
          <w:color w:val="000000"/>
          <w:shd w:val="clear" w:color="auto" w:fill="FFFFFF"/>
          <w:lang w:eastAsia="ru-RU"/>
        </w:rPr>
        <w:t>Автоэтнография</w:t>
      </w:r>
      <w:proofErr w:type="spellEnd"/>
      <w:r w:rsidRPr="00035B9A">
        <w:rPr>
          <w:rFonts w:ascii="Times New Roman" w:eastAsia="Times New Roman" w:hAnsi="Times New Roman" w:cs="Times New Roman"/>
          <w:color w:val="000000"/>
          <w:shd w:val="clear" w:color="auto" w:fill="FFFFFF"/>
          <w:lang w:eastAsia="ru-RU"/>
        </w:rPr>
        <w:t xml:space="preserve"> деревенского дома Русского Севера // </w:t>
      </w:r>
      <w:proofErr w:type="spellStart"/>
      <w:r w:rsidRPr="00035B9A">
        <w:rPr>
          <w:rFonts w:ascii="Times New Roman" w:eastAsia="Times New Roman" w:hAnsi="Times New Roman" w:cs="Times New Roman"/>
          <w:color w:val="000000"/>
          <w:shd w:val="clear" w:color="auto" w:fill="FFFFFF"/>
          <w:lang w:eastAsia="ru-RU"/>
        </w:rPr>
        <w:t>Крестьяноведение</w:t>
      </w:r>
      <w:proofErr w:type="spellEnd"/>
      <w:r w:rsidRPr="00035B9A">
        <w:rPr>
          <w:rFonts w:ascii="Times New Roman" w:eastAsia="Times New Roman" w:hAnsi="Times New Roman" w:cs="Times New Roman"/>
          <w:color w:val="000000"/>
          <w:shd w:val="clear" w:color="auto" w:fill="FFFFFF"/>
          <w:lang w:eastAsia="ru-RU"/>
        </w:rPr>
        <w:t>. 2019. Т. 4. № 1. С. 98</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122.</w:t>
      </w:r>
    </w:p>
    <w:p w14:paraId="7273F120" w14:textId="77777777" w:rsidR="00BA5D79" w:rsidRDefault="00BA5D79" w:rsidP="00BA5D79">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Рогозин Д.М. Этнографическое интервью: научная пьеса в двух действиях и способ ее интерпретации // ИНТЕР: Интеракция. Интервью. Интерпретация. 2018. Том. 10. № 16. С. 26</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49.</w:t>
      </w:r>
    </w:p>
    <w:p w14:paraId="64F6548E" w14:textId="77777777" w:rsidR="00BA5D79" w:rsidRDefault="00BA5D79" w:rsidP="00BA5D79">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Рогозин Д.М. Формальная процедура определения этнографического интервью // Телескоп: журнал социологических и маркетинговых исследований. 2018. № 3. С. 24</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 xml:space="preserve">31. </w:t>
      </w:r>
      <w:r>
        <w:rPr>
          <w:rFonts w:ascii="Times New Roman" w:eastAsia="Times New Roman" w:hAnsi="Times New Roman" w:cs="Times New Roman"/>
          <w:color w:val="000000"/>
          <w:shd w:val="clear" w:color="auto" w:fill="FFFFFF"/>
          <w:lang w:eastAsia="ru-RU"/>
        </w:rPr>
        <w:t xml:space="preserve"> </w:t>
      </w:r>
    </w:p>
    <w:p w14:paraId="5916B635" w14:textId="77777777" w:rsidR="00BA5D79" w:rsidRDefault="00BA5D79" w:rsidP="00BA5D79">
      <w:pPr>
        <w:spacing w:line="360" w:lineRule="auto"/>
        <w:ind w:firstLine="709"/>
        <w:jc w:val="both"/>
        <w:rPr>
          <w:rFonts w:ascii="Times New Roman" w:eastAsia="Times New Roman" w:hAnsi="Times New Roman" w:cs="Times New Roman"/>
          <w:color w:val="000000"/>
          <w:shd w:val="clear" w:color="auto" w:fill="FFFFFF"/>
          <w:lang w:eastAsia="ru-RU"/>
        </w:rPr>
      </w:pPr>
      <w:r w:rsidRPr="00035B9A">
        <w:rPr>
          <w:rFonts w:ascii="Times New Roman" w:eastAsia="Times New Roman" w:hAnsi="Times New Roman" w:cs="Times New Roman"/>
          <w:color w:val="000000"/>
          <w:shd w:val="clear" w:color="auto" w:fill="FFFFFF"/>
          <w:lang w:eastAsia="ru-RU"/>
        </w:rPr>
        <w:t>Рогозин Д.М., Колосов А.В. (Со)переживание близости смерти // Мониторинг общественного мнения: Экономические и социальные перемены. 2016. № 6. С. 163</w:t>
      </w:r>
      <w:r>
        <w:rPr>
          <w:rFonts w:ascii="Times New Roman" w:eastAsia="Times New Roman" w:hAnsi="Times New Roman" w:cs="Times New Roman"/>
          <w:color w:val="000000"/>
          <w:shd w:val="clear" w:color="auto" w:fill="FFFFFF"/>
          <w:lang w:eastAsia="ru-RU"/>
        </w:rPr>
        <w:t>—</w:t>
      </w:r>
      <w:r w:rsidRPr="00035B9A">
        <w:rPr>
          <w:rFonts w:ascii="Times New Roman" w:eastAsia="Times New Roman" w:hAnsi="Times New Roman" w:cs="Times New Roman"/>
          <w:color w:val="000000"/>
          <w:shd w:val="clear" w:color="auto" w:fill="FFFFFF"/>
          <w:lang w:eastAsia="ru-RU"/>
        </w:rPr>
        <w:t>185.</w:t>
      </w:r>
    </w:p>
    <w:p w14:paraId="5758FB4D" w14:textId="77777777" w:rsidR="00BA5D79" w:rsidRDefault="00BA5D79">
      <w:pPr>
        <w:rPr>
          <w:rFonts w:ascii="Times New Roman" w:hAnsi="Times New Roman" w:cs="Times New Roman"/>
        </w:rPr>
      </w:pPr>
      <w:r>
        <w:rPr>
          <w:rFonts w:ascii="Times New Roman" w:hAnsi="Times New Roman" w:cs="Times New Roman"/>
        </w:rPr>
        <w:br w:type="page"/>
      </w:r>
    </w:p>
    <w:p w14:paraId="0BAD8FF8" w14:textId="77777777" w:rsidR="00BA5D79" w:rsidRDefault="00BA5D79" w:rsidP="00BA5D79">
      <w:pPr>
        <w:jc w:val="right"/>
        <w:rPr>
          <w:rFonts w:ascii="Times New Roman" w:hAnsi="Times New Roman" w:cs="Times New Roman"/>
          <w:i/>
        </w:rPr>
      </w:pPr>
    </w:p>
    <w:p w14:paraId="1C78CC27" w14:textId="77777777" w:rsidR="00BA5D79" w:rsidRPr="00BA5D79" w:rsidRDefault="00BA5D79" w:rsidP="00BA5D79">
      <w:pPr>
        <w:jc w:val="right"/>
        <w:rPr>
          <w:rFonts w:ascii="Times New Roman" w:hAnsi="Times New Roman" w:cs="Times New Roman"/>
          <w:i/>
        </w:rPr>
      </w:pPr>
      <w:r w:rsidRPr="00BA5D79">
        <w:rPr>
          <w:rFonts w:ascii="Times New Roman" w:hAnsi="Times New Roman" w:cs="Times New Roman"/>
          <w:i/>
        </w:rPr>
        <w:t xml:space="preserve">К.Р. </w:t>
      </w:r>
      <w:r w:rsidR="00552852" w:rsidRPr="00BA5D79">
        <w:rPr>
          <w:rFonts w:ascii="Times New Roman" w:hAnsi="Times New Roman" w:cs="Times New Roman"/>
          <w:i/>
        </w:rPr>
        <w:t>Романенко</w:t>
      </w:r>
    </w:p>
    <w:p w14:paraId="613CAA57" w14:textId="77777777" w:rsidR="00552852" w:rsidRPr="00BA5D79" w:rsidRDefault="00BA5D79" w:rsidP="00BA5D79">
      <w:pPr>
        <w:jc w:val="right"/>
        <w:rPr>
          <w:rFonts w:ascii="Times New Roman" w:hAnsi="Times New Roman" w:cs="Times New Roman"/>
        </w:rPr>
      </w:pPr>
      <w:r w:rsidRPr="00BA5D79">
        <w:rPr>
          <w:rFonts w:ascii="Times New Roman" w:hAnsi="Times New Roman" w:cs="Times New Roman"/>
        </w:rPr>
        <w:t>(</w:t>
      </w:r>
      <w:r w:rsidR="00552852" w:rsidRPr="00BA5D79">
        <w:rPr>
          <w:rFonts w:ascii="Times New Roman" w:hAnsi="Times New Roman" w:cs="Times New Roman"/>
        </w:rPr>
        <w:t>НИУ ВШЭ</w:t>
      </w:r>
      <w:r>
        <w:rPr>
          <w:rFonts w:ascii="Times New Roman" w:hAnsi="Times New Roman" w:cs="Times New Roman"/>
        </w:rPr>
        <w:t>)</w:t>
      </w:r>
    </w:p>
    <w:p w14:paraId="6F5FB1F4" w14:textId="77777777" w:rsidR="00552852" w:rsidRPr="00BA5D79" w:rsidRDefault="00552852" w:rsidP="00552852">
      <w:pPr>
        <w:rPr>
          <w:rFonts w:ascii="Times New Roman" w:hAnsi="Times New Roman" w:cs="Times New Roman"/>
        </w:rPr>
      </w:pPr>
    </w:p>
    <w:p w14:paraId="453AE27D" w14:textId="77777777" w:rsidR="00552852" w:rsidRPr="00035B9A" w:rsidRDefault="00552852" w:rsidP="00BA5D79">
      <w:pPr>
        <w:jc w:val="center"/>
        <w:rPr>
          <w:rFonts w:ascii="Times New Roman" w:hAnsi="Times New Roman" w:cs="Times New Roman"/>
          <w:b/>
          <w:color w:val="000000"/>
          <w:shd w:val="clear" w:color="auto" w:fill="FFFFFF"/>
        </w:rPr>
      </w:pPr>
      <w:r w:rsidRPr="00035B9A">
        <w:rPr>
          <w:rFonts w:ascii="Times New Roman" w:hAnsi="Times New Roman" w:cs="Times New Roman"/>
          <w:b/>
          <w:color w:val="000000"/>
          <w:shd w:val="clear" w:color="auto" w:fill="FFFFFF"/>
        </w:rPr>
        <w:t>Полевые исследования высшего образования: как работать с обманчиво знакомым и социально желательным*</w:t>
      </w:r>
    </w:p>
    <w:p w14:paraId="7F0FB132" w14:textId="77777777" w:rsidR="00552852" w:rsidRPr="00035B9A" w:rsidRDefault="00552852" w:rsidP="00552852">
      <w:pPr>
        <w:rPr>
          <w:rFonts w:ascii="Times New Roman" w:hAnsi="Times New Roman" w:cs="Times New Roman"/>
          <w:color w:val="000000"/>
          <w:shd w:val="clear" w:color="auto" w:fill="FFFFFF"/>
        </w:rPr>
      </w:pPr>
    </w:p>
    <w:p w14:paraId="180DB890" w14:textId="77777777" w:rsidR="00BA5D79" w:rsidRDefault="00552852" w:rsidP="00BA5D79">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Свое занятие я хочу посвятить полевым и преимущественно прикладным исследованиям высшего образования и университетов. Принципиально, что под исследованиями образования здесь понимается не педагогика, а изучение университетов как организаций особого типа, значимых групп в университете (студенты и их родители, преподаватели и ученые, администраторы и управленцы), внутренних процессов внутри университетов и образовательных политик, которые на них направлены, а также явлений, выделенных исследователями в отношении высшего образования, (например, первичные и вторичные эффекты образовательного неравенства).</w:t>
      </w:r>
    </w:p>
    <w:p w14:paraId="616E2748" w14:textId="77777777" w:rsidR="00BA5D79" w:rsidRDefault="00552852" w:rsidP="00BA5D79">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 xml:space="preserve">Моя экспертиза строится на опыте участия в прикладных исследованиях университетов в, как правило, кризисные моменты (слияния вузов, необходимость участия в программах развития, планирование нового кампуса), на опыте руководства исследовательскими экспедициями с 2018 года (вузы в моногородах Свердловской области, образовательное и научное пространство Новосибирского Академгородка, университеты Мурманска, Ярославля, Петропавловска-Камчатского, Хабаровска, Биробиджана, Казани) и на опыте преподавания качественных методов исследования студентам, уже работающим в сфере образования, которые приносят для анализа собственные профессиональные кейсы. </w:t>
      </w:r>
    </w:p>
    <w:p w14:paraId="59E5CD1F" w14:textId="77777777" w:rsidR="00BA5D79" w:rsidRDefault="00552852" w:rsidP="00BA5D79">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 xml:space="preserve">На занятии я бы хотела рассмотреть ключевые ситуации, которые требуют проведения прикладного исследования, и одновременно примеры академических исследований образования, которые могут быть применимы для принятия решений. Далее я бы предложила обсудить типы данных и стратегии работы с ними (от включенного наблюдения на занятиях или анализа нарративов университетского музея до подключения данных об образовательной миграции между регионами к результатам интервью). </w:t>
      </w:r>
    </w:p>
    <w:p w14:paraId="5FFB018A" w14:textId="77777777" w:rsidR="00BA5D79" w:rsidRDefault="00552852" w:rsidP="00BA5D79">
      <w:pPr>
        <w:spacing w:line="360" w:lineRule="auto"/>
        <w:ind w:firstLine="709"/>
        <w:jc w:val="both"/>
        <w:rPr>
          <w:rFonts w:ascii="Times New Roman" w:hAnsi="Times New Roman" w:cs="Times New Roman"/>
          <w:color w:val="000000"/>
          <w:shd w:val="clear" w:color="auto" w:fill="FFFFFF"/>
        </w:rPr>
      </w:pPr>
      <w:r w:rsidRPr="00035B9A">
        <w:rPr>
          <w:rFonts w:ascii="Times New Roman" w:hAnsi="Times New Roman" w:cs="Times New Roman"/>
          <w:color w:val="000000"/>
          <w:shd w:val="clear" w:color="auto" w:fill="FFFFFF"/>
        </w:rPr>
        <w:t xml:space="preserve">Основное содержание занятия будет посвящено ключевым особенностям и проблемам полевых исследований высшего образования. Во-первых, это работа в поле, которое, на первый взгляд, является для исследователей уже хорошо знакомым, и соответственно поиск баланса между излишней </w:t>
      </w:r>
      <w:proofErr w:type="spellStart"/>
      <w:r w:rsidRPr="00035B9A">
        <w:rPr>
          <w:rFonts w:ascii="Times New Roman" w:hAnsi="Times New Roman" w:cs="Times New Roman"/>
          <w:color w:val="000000"/>
          <w:shd w:val="clear" w:color="auto" w:fill="FFFFFF"/>
        </w:rPr>
        <w:t>экзотизацией</w:t>
      </w:r>
      <w:proofErr w:type="spellEnd"/>
      <w:r w:rsidRPr="00035B9A">
        <w:rPr>
          <w:rFonts w:ascii="Times New Roman" w:hAnsi="Times New Roman" w:cs="Times New Roman"/>
          <w:color w:val="000000"/>
          <w:shd w:val="clear" w:color="auto" w:fill="FFFFFF"/>
        </w:rPr>
        <w:t xml:space="preserve"> и способностью замечать новое, а также деконструкция, казалось бы, общих явлений и понятий (что такое «студенческий проект» или «работа над научной статьей»). Во-вторых, это социальная желательность работников образования и позиции власти в образовании, которые сталкиваются с позициями власти в исследовании, таким образом, что иерархичность </w:t>
      </w:r>
      <w:r w:rsidRPr="00035B9A">
        <w:rPr>
          <w:rFonts w:ascii="Times New Roman" w:hAnsi="Times New Roman" w:cs="Times New Roman"/>
          <w:color w:val="000000"/>
          <w:shd w:val="clear" w:color="auto" w:fill="FFFFFF"/>
        </w:rPr>
        <w:lastRenderedPageBreak/>
        <w:t xml:space="preserve">образовательных организаций может как почти полностью блокировать проведение исследования, так и, наоборот, делать их более полными. В-третьих, это вопросы эмпатии и проницаемости границ между исследователями и исследуемыми, (когда студенты интервьюируют студентов, а одни ученые и преподаватели – других), и их воздействие на данные и интерпретацию данных. В-четвертых, в случае прикладных исследований университетов, это частое смешение ролей заказчиков исследования, исследуемых и иногда экспертов по теме. </w:t>
      </w:r>
    </w:p>
    <w:p w14:paraId="3B76FED3" w14:textId="77777777" w:rsidR="00552852" w:rsidRPr="00035B9A" w:rsidRDefault="00552852" w:rsidP="00BA5D79">
      <w:pPr>
        <w:spacing w:line="360" w:lineRule="auto"/>
        <w:ind w:firstLine="709"/>
        <w:jc w:val="both"/>
        <w:rPr>
          <w:rFonts w:ascii="Times New Roman" w:hAnsi="Times New Roman" w:cs="Times New Roman"/>
        </w:rPr>
      </w:pPr>
      <w:r w:rsidRPr="00035B9A">
        <w:rPr>
          <w:rFonts w:ascii="Times New Roman" w:hAnsi="Times New Roman" w:cs="Times New Roman"/>
          <w:color w:val="000000"/>
          <w:shd w:val="clear" w:color="auto" w:fill="FFFFFF"/>
        </w:rPr>
        <w:t>Занятие я бы определила как лекцию, но с обязательными элементами дискуссии и небольшими упражнениями, таким образом предполагается активная роль и рефлексия над собственным опытом у участников мероприятия.</w:t>
      </w:r>
    </w:p>
    <w:p w14:paraId="5F1AA983" w14:textId="77777777" w:rsidR="00BA5D79" w:rsidRDefault="00BA5D79">
      <w:pPr>
        <w:rPr>
          <w:rFonts w:ascii="Times New Roman" w:hAnsi="Times New Roman" w:cs="Times New Roman"/>
        </w:rPr>
      </w:pPr>
      <w:r>
        <w:rPr>
          <w:rFonts w:ascii="Times New Roman" w:hAnsi="Times New Roman" w:cs="Times New Roman"/>
        </w:rPr>
        <w:br w:type="page"/>
      </w:r>
    </w:p>
    <w:p w14:paraId="1CE5DDA9" w14:textId="77777777" w:rsidR="00552852" w:rsidRPr="00D27562" w:rsidRDefault="00D27562" w:rsidP="00D27562">
      <w:pPr>
        <w:jc w:val="right"/>
        <w:rPr>
          <w:rFonts w:ascii="Times New Roman" w:hAnsi="Times New Roman" w:cs="Times New Roman"/>
          <w:i/>
        </w:rPr>
      </w:pPr>
      <w:r w:rsidRPr="00D27562">
        <w:rPr>
          <w:rFonts w:ascii="Times New Roman" w:hAnsi="Times New Roman" w:cs="Times New Roman"/>
          <w:i/>
        </w:rPr>
        <w:lastRenderedPageBreak/>
        <w:t xml:space="preserve">А.Н. </w:t>
      </w:r>
      <w:proofErr w:type="spellStart"/>
      <w:r w:rsidRPr="00D27562">
        <w:rPr>
          <w:rFonts w:ascii="Times New Roman" w:hAnsi="Times New Roman" w:cs="Times New Roman"/>
          <w:i/>
        </w:rPr>
        <w:t>Рымарь</w:t>
      </w:r>
      <w:proofErr w:type="spellEnd"/>
      <w:r w:rsidRPr="00D27562">
        <w:rPr>
          <w:rFonts w:ascii="Times New Roman" w:hAnsi="Times New Roman" w:cs="Times New Roman"/>
          <w:i/>
        </w:rPr>
        <w:t>, К.И. Филатова</w:t>
      </w:r>
    </w:p>
    <w:p w14:paraId="3975526B" w14:textId="77777777" w:rsidR="00D27562" w:rsidRDefault="00D27562" w:rsidP="00D27562">
      <w:pPr>
        <w:jc w:val="right"/>
        <w:rPr>
          <w:rFonts w:ascii="Times New Roman" w:hAnsi="Times New Roman" w:cs="Times New Roman"/>
        </w:rPr>
      </w:pPr>
      <w:r w:rsidRPr="00D27562">
        <w:rPr>
          <w:rFonts w:ascii="Times New Roman" w:hAnsi="Times New Roman" w:cs="Times New Roman"/>
        </w:rPr>
        <w:t xml:space="preserve">(музейное бюро </w:t>
      </w:r>
      <w:proofErr w:type="spellStart"/>
      <w:r w:rsidRPr="00D27562">
        <w:rPr>
          <w:rFonts w:ascii="Times New Roman" w:hAnsi="Times New Roman" w:cs="Times New Roman"/>
        </w:rPr>
        <w:t>SolarSence</w:t>
      </w:r>
      <w:proofErr w:type="spellEnd"/>
      <w:r w:rsidRPr="00D27562">
        <w:rPr>
          <w:rFonts w:ascii="Times New Roman" w:hAnsi="Times New Roman" w:cs="Times New Roman"/>
        </w:rPr>
        <w:t>)</w:t>
      </w:r>
    </w:p>
    <w:p w14:paraId="64E7AB49" w14:textId="77777777" w:rsidR="00D27562" w:rsidRDefault="00D27562" w:rsidP="00D27562">
      <w:pPr>
        <w:jc w:val="right"/>
        <w:rPr>
          <w:rFonts w:ascii="Times New Roman" w:hAnsi="Times New Roman" w:cs="Times New Roman"/>
        </w:rPr>
      </w:pPr>
    </w:p>
    <w:p w14:paraId="26A2F640" w14:textId="77777777" w:rsidR="007F23CC" w:rsidRPr="00D27562" w:rsidRDefault="007F23CC" w:rsidP="00D27562">
      <w:pPr>
        <w:jc w:val="center"/>
        <w:rPr>
          <w:rFonts w:ascii="Times New Roman" w:hAnsi="Times New Roman" w:cs="Times New Roman"/>
          <w:b/>
        </w:rPr>
      </w:pPr>
      <w:r w:rsidRPr="00D27562">
        <w:rPr>
          <w:rFonts w:ascii="Times New Roman" w:hAnsi="Times New Roman" w:cs="Times New Roman"/>
          <w:b/>
        </w:rPr>
        <w:t xml:space="preserve">Антропология и </w:t>
      </w:r>
      <w:proofErr w:type="spellStart"/>
      <w:r w:rsidRPr="00D27562">
        <w:rPr>
          <w:rFonts w:ascii="Times New Roman" w:hAnsi="Times New Roman" w:cs="Times New Roman"/>
          <w:b/>
        </w:rPr>
        <w:t>партисипативное</w:t>
      </w:r>
      <w:proofErr w:type="spellEnd"/>
      <w:r w:rsidRPr="00D27562">
        <w:rPr>
          <w:rFonts w:ascii="Times New Roman" w:hAnsi="Times New Roman" w:cs="Times New Roman"/>
          <w:b/>
        </w:rPr>
        <w:t xml:space="preserve"> проектирование в современной музейной практике</w:t>
      </w:r>
    </w:p>
    <w:p w14:paraId="54CDA9D9" w14:textId="77777777" w:rsidR="007F23CC" w:rsidRPr="00035B9A" w:rsidRDefault="007F23CC" w:rsidP="007F23CC">
      <w:pPr>
        <w:spacing w:line="276" w:lineRule="auto"/>
        <w:rPr>
          <w:rFonts w:ascii="Times New Roman" w:hAnsi="Times New Roman" w:cs="Times New Roman"/>
        </w:rPr>
      </w:pPr>
    </w:p>
    <w:p w14:paraId="70F9D74D" w14:textId="77777777" w:rsidR="007F23CC" w:rsidRPr="00035B9A" w:rsidRDefault="007F23CC" w:rsidP="00D27562">
      <w:pPr>
        <w:spacing w:line="360" w:lineRule="auto"/>
        <w:ind w:firstLine="709"/>
        <w:jc w:val="both"/>
        <w:rPr>
          <w:rFonts w:ascii="Times New Roman" w:hAnsi="Times New Roman" w:cs="Times New Roman"/>
        </w:rPr>
      </w:pPr>
      <w:r w:rsidRPr="00035B9A">
        <w:rPr>
          <w:rFonts w:ascii="Times New Roman" w:hAnsi="Times New Roman" w:cs="Times New Roman"/>
        </w:rPr>
        <w:t>Если одним словом</w:t>
      </w:r>
      <w:r w:rsidR="00D27562">
        <w:rPr>
          <w:rFonts w:ascii="Times New Roman" w:hAnsi="Times New Roman" w:cs="Times New Roman"/>
        </w:rPr>
        <w:t xml:space="preserve"> </w:t>
      </w:r>
      <w:r w:rsidRPr="00035B9A">
        <w:rPr>
          <w:rFonts w:ascii="Times New Roman" w:hAnsi="Times New Roman" w:cs="Times New Roman"/>
        </w:rPr>
        <w:t xml:space="preserve">сформулировать то, ради чего люди приходят в любую культурную институцию, то вероятно, им окажется слово «опыт» — опыт встречи с чем-то новым, опыт переживания, опыт коммуникации и т.д. В этом случае вектор развития культурных институций и, одновременно, поле конкуренции между ними, можно описать как борьбу за возможность предоставить новый опыт. Музеи сейчас оказались в авангарде этого процесса — благодаря их синтетический природе, позволяющей интегрировать практически любые культурные практики. Кино, театр, перформанс, искусственный интеллект, психотерапия, все мыслимые и немыслимые формы взаимодействия людей — все это может стать частью музейной экспозиции или сопровождающими ее активностями. </w:t>
      </w:r>
    </w:p>
    <w:p w14:paraId="3BC58D46" w14:textId="77777777" w:rsidR="007F23CC" w:rsidRPr="00035B9A" w:rsidRDefault="007F23CC" w:rsidP="00D27562">
      <w:pPr>
        <w:spacing w:line="360" w:lineRule="auto"/>
        <w:ind w:firstLine="709"/>
        <w:jc w:val="both"/>
        <w:rPr>
          <w:rFonts w:ascii="Times New Roman" w:hAnsi="Times New Roman" w:cs="Times New Roman"/>
        </w:rPr>
      </w:pPr>
      <w:r w:rsidRPr="00035B9A">
        <w:rPr>
          <w:rFonts w:ascii="Times New Roman" w:hAnsi="Times New Roman" w:cs="Times New Roman"/>
        </w:rPr>
        <w:t xml:space="preserve">Но о чем говорить? Ради чего использовать весь этот огромный инструментарий? Современного посетителя трудно чем-то удивить, да он и не хочет удивляться просто так. Он все чаще хочет прикоснуться к чему-то важному к себе, почувствовать, что что-то изменилось в его «системных настройках» (одержимость изучением собственных «системных настроек» — вообще тренд эпохи). Так мы подходим к теме нашего сообщения и воркшопа. Самое сложное в музейном проектировании — не придумать новые образные средства, а определить, какой опыт может быть по-настоящему важным. Музей уже не просто рассказывает о какой-то сфере науки или о «об истории родного края», он примеряет все свои темы на реальность сегодняшнего посетителя, вовлекает его в диалог, пытается дать ему ресурсы для моделирования его собственной реальности. </w:t>
      </w:r>
    </w:p>
    <w:p w14:paraId="24C98A47" w14:textId="77777777" w:rsidR="007F23CC" w:rsidRPr="00035B9A" w:rsidRDefault="007F23CC" w:rsidP="00D27562">
      <w:pPr>
        <w:spacing w:line="360" w:lineRule="auto"/>
        <w:ind w:firstLine="709"/>
        <w:jc w:val="both"/>
        <w:rPr>
          <w:rFonts w:ascii="Times New Roman" w:hAnsi="Times New Roman" w:cs="Times New Roman"/>
        </w:rPr>
      </w:pPr>
      <w:r w:rsidRPr="00035B9A">
        <w:rPr>
          <w:rFonts w:ascii="Times New Roman" w:hAnsi="Times New Roman" w:cs="Times New Roman"/>
        </w:rPr>
        <w:t xml:space="preserve">Коротко говоря, современный музей становится все более и более </w:t>
      </w:r>
      <w:proofErr w:type="spellStart"/>
      <w:r w:rsidRPr="00035B9A">
        <w:rPr>
          <w:rFonts w:ascii="Times New Roman" w:hAnsi="Times New Roman" w:cs="Times New Roman"/>
        </w:rPr>
        <w:t>антропоцентричным</w:t>
      </w:r>
      <w:proofErr w:type="spellEnd"/>
      <w:r w:rsidRPr="00035B9A">
        <w:rPr>
          <w:rFonts w:ascii="Times New Roman" w:hAnsi="Times New Roman" w:cs="Times New Roman"/>
        </w:rPr>
        <w:t xml:space="preserve"> и </w:t>
      </w:r>
      <w:proofErr w:type="spellStart"/>
      <w:r w:rsidRPr="00035B9A">
        <w:rPr>
          <w:rFonts w:ascii="Times New Roman" w:hAnsi="Times New Roman" w:cs="Times New Roman"/>
        </w:rPr>
        <w:t>антропологичным</w:t>
      </w:r>
      <w:proofErr w:type="spellEnd"/>
      <w:r w:rsidRPr="00035B9A">
        <w:rPr>
          <w:rFonts w:ascii="Times New Roman" w:hAnsi="Times New Roman" w:cs="Times New Roman"/>
        </w:rPr>
        <w:t>. Например, если мы говорим об археологии бронзового века, то правильно поставленная музейная задача может звучать не как «красиво показать предметы и дать о них научную информацию» и даже не как «дать посетителю представить себя на месте этих людей» (здесь в любом случае лучше справится кино), а как задача показать, какое отношение стоящие за этими предметами способы жизни имеют к нашей сегодняшней реальности. Сохранили ли мы что-то от кочевников или первых земледельцев? Есть ли какие-то ценные для нас сегодняшних пересечения между историями, внутри которых жили люди на этом месте 10 тысяч лет назад и сейчас?</w:t>
      </w:r>
    </w:p>
    <w:p w14:paraId="62CA8315" w14:textId="77777777" w:rsidR="007F23CC" w:rsidRPr="00035B9A" w:rsidRDefault="007F23CC" w:rsidP="00D27562">
      <w:pPr>
        <w:spacing w:line="360" w:lineRule="auto"/>
        <w:ind w:firstLine="709"/>
        <w:jc w:val="both"/>
        <w:rPr>
          <w:rFonts w:ascii="Times New Roman" w:hAnsi="Times New Roman" w:cs="Times New Roman"/>
        </w:rPr>
      </w:pPr>
    </w:p>
    <w:p w14:paraId="0E13ACCD" w14:textId="77777777" w:rsidR="007F23CC" w:rsidRPr="00035B9A" w:rsidRDefault="007F23CC" w:rsidP="00D27562">
      <w:pPr>
        <w:spacing w:line="360" w:lineRule="auto"/>
        <w:ind w:firstLine="709"/>
        <w:jc w:val="both"/>
        <w:rPr>
          <w:rFonts w:ascii="Times New Roman" w:hAnsi="Times New Roman" w:cs="Times New Roman"/>
        </w:rPr>
      </w:pPr>
      <w:r w:rsidRPr="00035B9A">
        <w:rPr>
          <w:rFonts w:ascii="Times New Roman" w:hAnsi="Times New Roman" w:cs="Times New Roman"/>
        </w:rPr>
        <w:lastRenderedPageBreak/>
        <w:t xml:space="preserve">Здесь мы подошли к тому, что проектирование современного музея во многом сводится к изучению нарратива, структурирующего жизнь людей. Мы хотим понять, внутри какой истории живет современный посетитель, и выстроить точки ее пересечения с историями наших героев из прошлого. Дальше возникает вопрос: а можем ли мы сделать частью посетительского опыта не результаты изучения нарративов, а сам процесс их исследования? В конце концов, если мы вернемся к началу этого текста и попробуем среди множества предлагаемых современным музеем способов препровождения времени найти те, которые специфичны ТОЛЬКО для музея, то из сотен активностей останется, пожалуй, только одна уникальная — проектирование музейной экспозиции. </w:t>
      </w:r>
    </w:p>
    <w:p w14:paraId="23D8E4BB" w14:textId="77777777" w:rsidR="007F23CC" w:rsidRPr="00035B9A" w:rsidRDefault="007F23CC" w:rsidP="00D27562">
      <w:pPr>
        <w:spacing w:line="360" w:lineRule="auto"/>
        <w:ind w:firstLine="709"/>
        <w:jc w:val="both"/>
        <w:rPr>
          <w:rFonts w:ascii="Times New Roman" w:hAnsi="Times New Roman" w:cs="Times New Roman"/>
        </w:rPr>
      </w:pPr>
      <w:r w:rsidRPr="00035B9A">
        <w:rPr>
          <w:rFonts w:ascii="Times New Roman" w:hAnsi="Times New Roman" w:cs="Times New Roman"/>
        </w:rPr>
        <w:t>И вот тут мы подходим к самому важному. Кардинальный скачок в развитии музея связан не с тем, что он становится более психологичным/</w:t>
      </w:r>
      <w:proofErr w:type="spellStart"/>
      <w:r w:rsidRPr="00035B9A">
        <w:rPr>
          <w:rFonts w:ascii="Times New Roman" w:hAnsi="Times New Roman" w:cs="Times New Roman"/>
        </w:rPr>
        <w:t>антропоцентричным</w:t>
      </w:r>
      <w:proofErr w:type="spellEnd"/>
      <w:r w:rsidRPr="00035B9A">
        <w:rPr>
          <w:rFonts w:ascii="Times New Roman" w:hAnsi="Times New Roman" w:cs="Times New Roman"/>
        </w:rPr>
        <w:t xml:space="preserve">, а в том, что он может уничтожить жесткое разделение на субъект и объект изучения. Уйти от ситуации, в которой мало что изменилось со времен Леви-Стросса: есть исследователь, и есть «дикари» (полинезийцы, рэпперы, хипстеры — не важно), которых изучают, при этом цели исследователя и цели «дикарей» зачастую никак не пересекаются. Посетители могут сами стать антропологами, изучающими самих себя не из отвлеченного интереса, а потому, что это изучение открывает возможности </w:t>
      </w:r>
      <w:proofErr w:type="spellStart"/>
      <w:r w:rsidRPr="00035B9A">
        <w:rPr>
          <w:rFonts w:ascii="Times New Roman" w:hAnsi="Times New Roman" w:cs="Times New Roman"/>
        </w:rPr>
        <w:t>перепридумывания</w:t>
      </w:r>
      <w:proofErr w:type="spellEnd"/>
      <w:r w:rsidRPr="00035B9A">
        <w:rPr>
          <w:rFonts w:ascii="Times New Roman" w:hAnsi="Times New Roman" w:cs="Times New Roman"/>
        </w:rPr>
        <w:t xml:space="preserve"> собственной истории.  </w:t>
      </w:r>
    </w:p>
    <w:p w14:paraId="52CB8C82" w14:textId="77777777" w:rsidR="007F23CC" w:rsidRPr="00035B9A" w:rsidRDefault="007F23CC" w:rsidP="00D27562">
      <w:pPr>
        <w:spacing w:line="360" w:lineRule="auto"/>
        <w:ind w:firstLine="709"/>
        <w:jc w:val="both"/>
        <w:rPr>
          <w:rFonts w:ascii="Times New Roman" w:hAnsi="Times New Roman" w:cs="Times New Roman"/>
        </w:rPr>
      </w:pPr>
      <w:r w:rsidRPr="00035B9A">
        <w:rPr>
          <w:rFonts w:ascii="Times New Roman" w:hAnsi="Times New Roman" w:cs="Times New Roman"/>
        </w:rPr>
        <w:t>В этом случае мы кардинально пересматриваем функцию музейной экспозиции. Она оказывается не «формой», в которую отливается содержание, собранное антропологами или историками, а организатором совместного размышления посетителей. Более того, как показывает практика, проектирование экспозиции предоставляет набор довольно мощных инструментов, позволяющих запустить и поддерживать этот процесс совместного исследования себя. Этим инструментам можно найти прототипы в арсенале классической антропологии, но все же здесь возникает довольно много нюансов, которые все меняют. Так, необходимость расположить экспонаты в пространстве и выстроить по нему маршрут естественным образом помогает выстроить нарратив, а использование в качестве экспонатов личных предметов активирует воспоминания, которые могли бы и не подняться на поверхность в ходе простого интервью.</w:t>
      </w:r>
    </w:p>
    <w:p w14:paraId="65DA485E" w14:textId="77777777" w:rsidR="007F23CC" w:rsidRPr="00035B9A" w:rsidRDefault="007F23CC" w:rsidP="00D27562">
      <w:pPr>
        <w:spacing w:line="360" w:lineRule="auto"/>
        <w:ind w:firstLine="709"/>
        <w:jc w:val="both"/>
        <w:rPr>
          <w:rFonts w:ascii="Times New Roman" w:hAnsi="Times New Roman" w:cs="Times New Roman"/>
        </w:rPr>
      </w:pPr>
      <w:r w:rsidRPr="00035B9A">
        <w:rPr>
          <w:rFonts w:ascii="Times New Roman" w:hAnsi="Times New Roman" w:cs="Times New Roman"/>
        </w:rPr>
        <w:t xml:space="preserve">В рамках воркшопа </w:t>
      </w:r>
      <w:r w:rsidR="00D27562">
        <w:rPr>
          <w:rFonts w:ascii="Times New Roman" w:hAnsi="Times New Roman" w:cs="Times New Roman"/>
        </w:rPr>
        <w:t xml:space="preserve">по музейному проектированию </w:t>
      </w:r>
      <w:r w:rsidRPr="00035B9A">
        <w:rPr>
          <w:rFonts w:ascii="Times New Roman" w:hAnsi="Times New Roman" w:cs="Times New Roman"/>
        </w:rPr>
        <w:t>мы проверим на практике, как работают эти инструменты.</w:t>
      </w:r>
    </w:p>
    <w:p w14:paraId="021722A2" w14:textId="77777777" w:rsidR="00AD1A73" w:rsidRDefault="00AD1A73" w:rsidP="00AD1A73">
      <w:pPr>
        <w:autoSpaceDE w:val="0"/>
        <w:autoSpaceDN w:val="0"/>
        <w:adjustRightInd w:val="0"/>
        <w:rPr>
          <w:rFonts w:ascii="Times New Roman" w:hAnsi="Times New Roman" w:cs="Times New Roman"/>
        </w:rPr>
      </w:pPr>
    </w:p>
    <w:p w14:paraId="4C984438" w14:textId="77777777" w:rsidR="00AD1A73" w:rsidRPr="00035B9A" w:rsidRDefault="00AD1A73" w:rsidP="00AD1A73">
      <w:pPr>
        <w:rPr>
          <w:rFonts w:ascii="Times New Roman" w:eastAsia="Times New Roman" w:hAnsi="Times New Roman" w:cs="Times New Roman"/>
          <w:lang w:eastAsia="ru-RU"/>
        </w:rPr>
      </w:pPr>
    </w:p>
    <w:p w14:paraId="087DE800" w14:textId="77777777" w:rsidR="00AD1A73" w:rsidRPr="00035B9A" w:rsidRDefault="00AD1A73" w:rsidP="00AD1A73">
      <w:pPr>
        <w:rPr>
          <w:rFonts w:ascii="Times New Roman" w:eastAsia="Times New Roman" w:hAnsi="Times New Roman" w:cs="Times New Roman"/>
          <w:lang w:eastAsia="ru-RU"/>
        </w:rPr>
      </w:pPr>
    </w:p>
    <w:p w14:paraId="6139EF56" w14:textId="77777777" w:rsidR="00AD1A73" w:rsidRPr="00035B9A" w:rsidRDefault="00AD1A73" w:rsidP="00552852">
      <w:pPr>
        <w:rPr>
          <w:rFonts w:ascii="Times New Roman" w:eastAsia="Times New Roman" w:hAnsi="Times New Roman" w:cs="Times New Roman"/>
          <w:lang w:eastAsia="ru-RU"/>
        </w:rPr>
      </w:pPr>
    </w:p>
    <w:p w14:paraId="069F9DF2" w14:textId="77777777" w:rsidR="00552852" w:rsidRPr="00035B9A" w:rsidRDefault="00552852" w:rsidP="00552852">
      <w:pPr>
        <w:rPr>
          <w:rFonts w:ascii="Times New Roman" w:eastAsia="Times New Roman" w:hAnsi="Times New Roman" w:cs="Times New Roman"/>
          <w:lang w:eastAsia="ru-RU"/>
        </w:rPr>
      </w:pPr>
    </w:p>
    <w:p w14:paraId="347B0F60" w14:textId="77777777" w:rsidR="00AA56DF" w:rsidRPr="00035B9A" w:rsidRDefault="00AA56DF" w:rsidP="00CF4BBD">
      <w:pPr>
        <w:rPr>
          <w:rFonts w:ascii="Times New Roman" w:hAnsi="Times New Roman" w:cs="Times New Roman"/>
        </w:rPr>
      </w:pPr>
    </w:p>
    <w:p w14:paraId="7009B422" w14:textId="77777777" w:rsidR="00EB6104" w:rsidRPr="00035B9A" w:rsidRDefault="00EB6104" w:rsidP="00CF4BBD">
      <w:pPr>
        <w:rPr>
          <w:rFonts w:ascii="Times New Roman" w:hAnsi="Times New Roman" w:cs="Times New Roman"/>
        </w:rPr>
      </w:pPr>
    </w:p>
    <w:p w14:paraId="3F506986" w14:textId="77777777" w:rsidR="00045269" w:rsidRPr="00D27562" w:rsidRDefault="00D27562" w:rsidP="00D27562">
      <w:pPr>
        <w:spacing w:line="360" w:lineRule="auto"/>
        <w:jc w:val="right"/>
        <w:rPr>
          <w:rFonts w:ascii="Times New Roman" w:hAnsi="Times New Roman" w:cs="Times New Roman"/>
          <w:i/>
        </w:rPr>
      </w:pPr>
      <w:r w:rsidRPr="00D27562">
        <w:rPr>
          <w:rFonts w:ascii="Times New Roman" w:hAnsi="Times New Roman" w:cs="Times New Roman"/>
          <w:i/>
        </w:rPr>
        <w:lastRenderedPageBreak/>
        <w:t xml:space="preserve">О.Б. </w:t>
      </w:r>
      <w:r w:rsidR="00045269" w:rsidRPr="00D27562">
        <w:rPr>
          <w:rFonts w:ascii="Times New Roman" w:hAnsi="Times New Roman" w:cs="Times New Roman"/>
          <w:i/>
        </w:rPr>
        <w:t>Христофорова</w:t>
      </w:r>
    </w:p>
    <w:p w14:paraId="0AED062F" w14:textId="77777777" w:rsidR="00D27562" w:rsidRPr="00D27562" w:rsidRDefault="00D27562" w:rsidP="00D27562">
      <w:pPr>
        <w:spacing w:line="360" w:lineRule="auto"/>
        <w:jc w:val="right"/>
        <w:rPr>
          <w:rFonts w:ascii="Times New Roman" w:hAnsi="Times New Roman" w:cs="Times New Roman"/>
        </w:rPr>
      </w:pPr>
      <w:r w:rsidRPr="00D27562">
        <w:rPr>
          <w:rFonts w:ascii="Times New Roman" w:hAnsi="Times New Roman" w:cs="Times New Roman"/>
        </w:rPr>
        <w:t>(РГГУ, РАНХиГС)</w:t>
      </w:r>
    </w:p>
    <w:p w14:paraId="4212FE02" w14:textId="77777777" w:rsidR="00045269" w:rsidRPr="00035B9A" w:rsidRDefault="00045269" w:rsidP="00045269">
      <w:pPr>
        <w:spacing w:line="360" w:lineRule="auto"/>
        <w:jc w:val="center"/>
        <w:rPr>
          <w:rFonts w:ascii="Times New Roman" w:hAnsi="Times New Roman" w:cs="Times New Roman"/>
          <w:b/>
        </w:rPr>
      </w:pPr>
    </w:p>
    <w:p w14:paraId="6DA770C2" w14:textId="77777777" w:rsidR="00045269" w:rsidRPr="00035B9A" w:rsidRDefault="00045269" w:rsidP="00045269">
      <w:pPr>
        <w:spacing w:line="360" w:lineRule="auto"/>
        <w:jc w:val="center"/>
        <w:rPr>
          <w:rFonts w:ascii="Times New Roman" w:hAnsi="Times New Roman" w:cs="Times New Roman"/>
          <w:b/>
        </w:rPr>
      </w:pPr>
      <w:proofErr w:type="spellStart"/>
      <w:r w:rsidRPr="00035B9A">
        <w:rPr>
          <w:rFonts w:ascii="Times New Roman" w:hAnsi="Times New Roman" w:cs="Times New Roman"/>
          <w:b/>
        </w:rPr>
        <w:t>Аpplied</w:t>
      </w:r>
      <w:proofErr w:type="spellEnd"/>
      <w:r w:rsidRPr="00035B9A">
        <w:rPr>
          <w:rFonts w:ascii="Times New Roman" w:hAnsi="Times New Roman" w:cs="Times New Roman"/>
          <w:b/>
        </w:rPr>
        <w:t xml:space="preserve"> &amp; </w:t>
      </w:r>
      <w:proofErr w:type="spellStart"/>
      <w:r w:rsidRPr="00035B9A">
        <w:rPr>
          <w:rFonts w:ascii="Times New Roman" w:hAnsi="Times New Roman" w:cs="Times New Roman"/>
          <w:b/>
        </w:rPr>
        <w:t>engaged</w:t>
      </w:r>
      <w:proofErr w:type="spellEnd"/>
      <w:r w:rsidRPr="00035B9A">
        <w:rPr>
          <w:rFonts w:ascii="Times New Roman" w:hAnsi="Times New Roman" w:cs="Times New Roman"/>
          <w:b/>
        </w:rPr>
        <w:t xml:space="preserve"> в зарубежной антропологии и (пост)советской этнологии</w:t>
      </w:r>
    </w:p>
    <w:p w14:paraId="4B9DC11B" w14:textId="77777777" w:rsidR="00045269" w:rsidRPr="00035B9A" w:rsidRDefault="00045269" w:rsidP="00045269">
      <w:pPr>
        <w:spacing w:line="360" w:lineRule="auto"/>
        <w:jc w:val="center"/>
        <w:rPr>
          <w:rFonts w:ascii="Times New Roman" w:hAnsi="Times New Roman" w:cs="Times New Roman"/>
          <w:b/>
        </w:rPr>
      </w:pPr>
    </w:p>
    <w:p w14:paraId="7E0601BF" w14:textId="77777777" w:rsidR="00045269" w:rsidRPr="00035B9A" w:rsidRDefault="00045269" w:rsidP="00045269">
      <w:pPr>
        <w:spacing w:line="360" w:lineRule="auto"/>
        <w:ind w:firstLine="567"/>
        <w:jc w:val="both"/>
        <w:rPr>
          <w:rFonts w:ascii="Times New Roman" w:hAnsi="Times New Roman" w:cs="Times New Roman"/>
        </w:rPr>
      </w:pPr>
      <w:r w:rsidRPr="00035B9A">
        <w:rPr>
          <w:rFonts w:ascii="Times New Roman" w:hAnsi="Times New Roman" w:cs="Times New Roman"/>
        </w:rPr>
        <w:t xml:space="preserve">Антропология, как и другие системы знания, может быть теоретической (фундаментальной) и практической (прикладной), в каждой из этих областей существуют разные тематические и методологические направления. В англоязычной академии есть разные термины, определяющие разные, но часто пересекающиеся сферы прикладной антропологии. </w:t>
      </w:r>
    </w:p>
    <w:p w14:paraId="477DED87" w14:textId="77777777" w:rsidR="00045269" w:rsidRPr="00035B9A" w:rsidRDefault="00045269" w:rsidP="00045269">
      <w:pPr>
        <w:spacing w:line="360" w:lineRule="auto"/>
        <w:ind w:firstLine="567"/>
        <w:jc w:val="both"/>
        <w:rPr>
          <w:rFonts w:ascii="Times New Roman" w:hAnsi="Times New Roman" w:cs="Times New Roman"/>
        </w:rPr>
      </w:pPr>
      <w:r w:rsidRPr="00035B9A">
        <w:rPr>
          <w:rFonts w:ascii="Times New Roman" w:hAnsi="Times New Roman" w:cs="Times New Roman"/>
        </w:rPr>
        <w:t>Прикладная (</w:t>
      </w:r>
      <w:proofErr w:type="spellStart"/>
      <w:r w:rsidRPr="00035B9A">
        <w:rPr>
          <w:rFonts w:ascii="Times New Roman" w:hAnsi="Times New Roman" w:cs="Times New Roman"/>
        </w:rPr>
        <w:t>аpplied</w:t>
      </w:r>
      <w:proofErr w:type="spellEnd"/>
      <w:r w:rsidRPr="00035B9A">
        <w:rPr>
          <w:rFonts w:ascii="Times New Roman" w:hAnsi="Times New Roman" w:cs="Times New Roman"/>
        </w:rPr>
        <w:t xml:space="preserve">) антропология </w:t>
      </w:r>
      <w:r w:rsidR="00D27562">
        <w:rPr>
          <w:rFonts w:ascii="Times New Roman" w:hAnsi="Times New Roman" w:cs="Times New Roman"/>
        </w:rPr>
        <w:t>—</w:t>
      </w:r>
      <w:r w:rsidRPr="00035B9A">
        <w:rPr>
          <w:rFonts w:ascii="Times New Roman" w:hAnsi="Times New Roman" w:cs="Times New Roman"/>
        </w:rPr>
        <w:t xml:space="preserve"> это применение теории и методики антропологии к решению практических проблем. По </w:t>
      </w:r>
      <w:proofErr w:type="spellStart"/>
      <w:r w:rsidRPr="00035B9A">
        <w:rPr>
          <w:rFonts w:ascii="Times New Roman" w:hAnsi="Times New Roman" w:cs="Times New Roman"/>
        </w:rPr>
        <w:t>Кедиа</w:t>
      </w:r>
      <w:proofErr w:type="spellEnd"/>
      <w:r w:rsidRPr="00035B9A">
        <w:rPr>
          <w:rFonts w:ascii="Times New Roman" w:hAnsi="Times New Roman" w:cs="Times New Roman"/>
        </w:rPr>
        <w:t xml:space="preserve"> и ван </w:t>
      </w:r>
      <w:proofErr w:type="spellStart"/>
      <w:r w:rsidRPr="00035B9A">
        <w:rPr>
          <w:rFonts w:ascii="Times New Roman" w:hAnsi="Times New Roman" w:cs="Times New Roman"/>
        </w:rPr>
        <w:t>Виллигену</w:t>
      </w:r>
      <w:proofErr w:type="spellEnd"/>
      <w:r w:rsidRPr="00035B9A">
        <w:rPr>
          <w:rFonts w:ascii="Times New Roman" w:hAnsi="Times New Roman" w:cs="Times New Roman"/>
        </w:rPr>
        <w:t>, это «комплекс взаимосвязанных, основанных на исследованиях инструментальных методов, которые приводят к изменениям или стабильности в конкретных культурных системах путем предоставления данных, инициирования прямых действий и/или формулирования политики» [</w:t>
      </w:r>
      <w:proofErr w:type="spellStart"/>
      <w:r w:rsidRPr="00035B9A">
        <w:rPr>
          <w:rFonts w:ascii="Times New Roman" w:hAnsi="Times New Roman" w:cs="Times New Roman"/>
          <w:color w:val="202122"/>
          <w:shd w:val="clear" w:color="auto" w:fill="FFFFFF"/>
          <w:lang w:val="en-US"/>
        </w:rPr>
        <w:t>Kedia</w:t>
      </w:r>
      <w:proofErr w:type="spellEnd"/>
      <w:r w:rsidRPr="00035B9A">
        <w:rPr>
          <w:rFonts w:ascii="Times New Roman" w:hAnsi="Times New Roman" w:cs="Times New Roman"/>
          <w:color w:val="202122"/>
          <w:shd w:val="clear" w:color="auto" w:fill="FFFFFF"/>
        </w:rPr>
        <w:t xml:space="preserve">, </w:t>
      </w:r>
      <w:proofErr w:type="spellStart"/>
      <w:r w:rsidRPr="00035B9A">
        <w:rPr>
          <w:rFonts w:ascii="Times New Roman" w:hAnsi="Times New Roman" w:cs="Times New Roman"/>
          <w:color w:val="202122"/>
          <w:shd w:val="clear" w:color="auto" w:fill="FFFFFF"/>
          <w:lang w:val="en-US"/>
        </w:rPr>
        <w:t>Willigen</w:t>
      </w:r>
      <w:proofErr w:type="spellEnd"/>
      <w:r w:rsidRPr="00035B9A">
        <w:rPr>
          <w:rFonts w:ascii="Times New Roman" w:hAnsi="Times New Roman" w:cs="Times New Roman"/>
          <w:color w:val="202122"/>
          <w:shd w:val="clear" w:color="auto" w:fill="FFFFFF"/>
        </w:rPr>
        <w:t xml:space="preserve"> 2005: 16</w:t>
      </w:r>
      <w:r w:rsidRPr="00035B9A">
        <w:rPr>
          <w:rFonts w:ascii="Times New Roman" w:hAnsi="Times New Roman" w:cs="Times New Roman"/>
        </w:rPr>
        <w:t>] (см. также [</w:t>
      </w:r>
      <w:proofErr w:type="spellStart"/>
      <w:r w:rsidRPr="00035B9A">
        <w:rPr>
          <w:rFonts w:ascii="Times New Roman" w:hAnsi="Times New Roman" w:cs="Times New Roman"/>
          <w:lang w:val="en-US"/>
        </w:rPr>
        <w:t>Nahm</w:t>
      </w:r>
      <w:proofErr w:type="spellEnd"/>
      <w:r w:rsidRPr="00035B9A">
        <w:rPr>
          <w:rFonts w:ascii="Times New Roman" w:hAnsi="Times New Roman" w:cs="Times New Roman"/>
        </w:rPr>
        <w:t xml:space="preserve">, </w:t>
      </w:r>
      <w:r w:rsidRPr="00035B9A">
        <w:rPr>
          <w:rFonts w:ascii="Times New Roman" w:hAnsi="Times New Roman" w:cs="Times New Roman"/>
          <w:lang w:val="en-US"/>
        </w:rPr>
        <w:t>Rinker</w:t>
      </w:r>
      <w:r w:rsidRPr="00035B9A">
        <w:rPr>
          <w:rFonts w:ascii="Times New Roman" w:hAnsi="Times New Roman" w:cs="Times New Roman"/>
        </w:rPr>
        <w:t xml:space="preserve"> 2017]). </w:t>
      </w:r>
    </w:p>
    <w:p w14:paraId="450E38AC" w14:textId="77777777" w:rsidR="00045269" w:rsidRPr="00035B9A" w:rsidRDefault="00045269" w:rsidP="00045269">
      <w:pPr>
        <w:spacing w:line="360" w:lineRule="auto"/>
        <w:ind w:firstLine="567"/>
        <w:jc w:val="both"/>
        <w:rPr>
          <w:rFonts w:ascii="Times New Roman" w:hAnsi="Times New Roman" w:cs="Times New Roman"/>
        </w:rPr>
      </w:pPr>
      <w:r w:rsidRPr="00035B9A">
        <w:rPr>
          <w:rFonts w:ascii="Times New Roman" w:hAnsi="Times New Roman" w:cs="Times New Roman"/>
        </w:rPr>
        <w:t>Вовлеченная (</w:t>
      </w:r>
      <w:r w:rsidRPr="00035B9A">
        <w:rPr>
          <w:rFonts w:ascii="Times New Roman" w:hAnsi="Times New Roman" w:cs="Times New Roman"/>
          <w:lang w:val="en-US"/>
        </w:rPr>
        <w:t>engaged</w:t>
      </w:r>
      <w:r w:rsidRPr="00035B9A">
        <w:rPr>
          <w:rFonts w:ascii="Times New Roman" w:hAnsi="Times New Roman" w:cs="Times New Roman"/>
        </w:rPr>
        <w:t xml:space="preserve">) антропология, по Лоу и Мерри, имеет несколько значений: обмен и поддержка, преподавание и общественное просвещение, социальная критика, сотрудничество, </w:t>
      </w:r>
      <w:proofErr w:type="spellStart"/>
      <w:r w:rsidRPr="00035B9A">
        <w:rPr>
          <w:rFonts w:ascii="Times New Roman" w:hAnsi="Times New Roman" w:cs="Times New Roman"/>
        </w:rPr>
        <w:t>адвокация</w:t>
      </w:r>
      <w:proofErr w:type="spellEnd"/>
      <w:r w:rsidRPr="00035B9A">
        <w:rPr>
          <w:rFonts w:ascii="Times New Roman" w:hAnsi="Times New Roman" w:cs="Times New Roman"/>
        </w:rPr>
        <w:t xml:space="preserve"> и активизм [</w:t>
      </w:r>
      <w:r w:rsidRPr="00035B9A">
        <w:rPr>
          <w:rFonts w:ascii="Times New Roman" w:hAnsi="Times New Roman" w:cs="Times New Roman"/>
          <w:lang w:val="en-US"/>
        </w:rPr>
        <w:t>Low</w:t>
      </w:r>
      <w:r w:rsidRPr="00035B9A">
        <w:rPr>
          <w:rFonts w:ascii="Times New Roman" w:hAnsi="Times New Roman" w:cs="Times New Roman"/>
        </w:rPr>
        <w:t xml:space="preserve">, </w:t>
      </w:r>
      <w:r w:rsidRPr="00035B9A">
        <w:rPr>
          <w:rFonts w:ascii="Times New Roman" w:hAnsi="Times New Roman" w:cs="Times New Roman"/>
          <w:lang w:val="en-US"/>
        </w:rPr>
        <w:t>Merry</w:t>
      </w:r>
      <w:r w:rsidRPr="00035B9A">
        <w:rPr>
          <w:rFonts w:ascii="Times New Roman" w:hAnsi="Times New Roman" w:cs="Times New Roman"/>
        </w:rPr>
        <w:t xml:space="preserve"> 2010] (см. также [</w:t>
      </w:r>
      <w:proofErr w:type="spellStart"/>
      <w:r w:rsidRPr="00035B9A">
        <w:rPr>
          <w:rFonts w:ascii="Times New Roman" w:hAnsi="Times New Roman" w:cs="Times New Roman"/>
          <w:lang w:val="en-US"/>
        </w:rPr>
        <w:t>Bringa</w:t>
      </w:r>
      <w:proofErr w:type="spellEnd"/>
      <w:r w:rsidRPr="00035B9A">
        <w:rPr>
          <w:rFonts w:ascii="Times New Roman" w:hAnsi="Times New Roman" w:cs="Times New Roman"/>
        </w:rPr>
        <w:t xml:space="preserve">, </w:t>
      </w:r>
      <w:proofErr w:type="spellStart"/>
      <w:r w:rsidRPr="00035B9A">
        <w:rPr>
          <w:rFonts w:ascii="Times New Roman" w:hAnsi="Times New Roman" w:cs="Times New Roman"/>
          <w:lang w:val="en-US"/>
        </w:rPr>
        <w:t>Bendixsen</w:t>
      </w:r>
      <w:proofErr w:type="spellEnd"/>
      <w:r w:rsidRPr="00035B9A">
        <w:rPr>
          <w:rFonts w:ascii="Times New Roman" w:hAnsi="Times New Roman" w:cs="Times New Roman"/>
        </w:rPr>
        <w:t xml:space="preserve"> 2016; </w:t>
      </w:r>
      <w:r w:rsidRPr="00035B9A">
        <w:rPr>
          <w:rFonts w:ascii="Times New Roman" w:hAnsi="Times New Roman" w:cs="Times New Roman"/>
          <w:lang w:val="en-US"/>
        </w:rPr>
        <w:t>Ortner</w:t>
      </w:r>
      <w:r w:rsidRPr="00035B9A">
        <w:rPr>
          <w:rFonts w:ascii="Times New Roman" w:hAnsi="Times New Roman" w:cs="Times New Roman"/>
        </w:rPr>
        <w:t xml:space="preserve"> 2019]).</w:t>
      </w:r>
    </w:p>
    <w:p w14:paraId="4DA0F626" w14:textId="77777777" w:rsidR="00045269" w:rsidRPr="00035B9A" w:rsidRDefault="00045269" w:rsidP="00045269">
      <w:pPr>
        <w:spacing w:line="360" w:lineRule="auto"/>
        <w:ind w:firstLine="567"/>
        <w:jc w:val="both"/>
        <w:rPr>
          <w:rFonts w:ascii="Times New Roman" w:hAnsi="Times New Roman" w:cs="Times New Roman"/>
        </w:rPr>
      </w:pPr>
      <w:r w:rsidRPr="00035B9A">
        <w:rPr>
          <w:rFonts w:ascii="Times New Roman" w:hAnsi="Times New Roman" w:cs="Times New Roman"/>
        </w:rPr>
        <w:t>Есть также близкий к последнему термин «антропология действия» (а</w:t>
      </w:r>
      <w:proofErr w:type="spellStart"/>
      <w:r w:rsidRPr="00035B9A">
        <w:rPr>
          <w:rFonts w:ascii="Times New Roman" w:hAnsi="Times New Roman" w:cs="Times New Roman"/>
          <w:lang w:val="en-US"/>
        </w:rPr>
        <w:t>ction</w:t>
      </w:r>
      <w:proofErr w:type="spellEnd"/>
      <w:r w:rsidRPr="00035B9A">
        <w:rPr>
          <w:rFonts w:ascii="Times New Roman" w:hAnsi="Times New Roman" w:cs="Times New Roman"/>
        </w:rPr>
        <w:t xml:space="preserve"> а</w:t>
      </w:r>
      <w:proofErr w:type="spellStart"/>
      <w:r w:rsidRPr="00035B9A">
        <w:rPr>
          <w:rFonts w:ascii="Times New Roman" w:hAnsi="Times New Roman" w:cs="Times New Roman"/>
          <w:lang w:val="en-US"/>
        </w:rPr>
        <w:t>nthropology</w:t>
      </w:r>
      <w:proofErr w:type="spellEnd"/>
      <w:r w:rsidRPr="00035B9A">
        <w:rPr>
          <w:rFonts w:ascii="Times New Roman" w:hAnsi="Times New Roman" w:cs="Times New Roman"/>
        </w:rPr>
        <w:t xml:space="preserve">), предполагающая решение проблем сообществ с помощью их собственных коллективных действий при взаимодействии с органами внешней власти и в целом </w:t>
      </w:r>
      <w:proofErr w:type="spellStart"/>
      <w:r w:rsidRPr="00035B9A">
        <w:rPr>
          <w:rFonts w:ascii="Times New Roman" w:hAnsi="Times New Roman" w:cs="Times New Roman"/>
        </w:rPr>
        <w:t>инокультурной</w:t>
      </w:r>
      <w:proofErr w:type="spellEnd"/>
      <w:r w:rsidRPr="00035B9A">
        <w:rPr>
          <w:rFonts w:ascii="Times New Roman" w:hAnsi="Times New Roman" w:cs="Times New Roman"/>
        </w:rPr>
        <w:t xml:space="preserve"> средой. При этом подходе антрополог помогает местным сообществам достичь уровня компетентности, необходимого для решения местных проблем [</w:t>
      </w:r>
      <w:r w:rsidRPr="00035B9A">
        <w:rPr>
          <w:rFonts w:ascii="Times New Roman" w:hAnsi="Times New Roman" w:cs="Times New Roman"/>
          <w:lang w:val="en-US"/>
        </w:rPr>
        <w:t>Tax</w:t>
      </w:r>
      <w:r w:rsidRPr="00035B9A">
        <w:rPr>
          <w:rFonts w:ascii="Times New Roman" w:hAnsi="Times New Roman" w:cs="Times New Roman"/>
        </w:rPr>
        <w:t xml:space="preserve"> 1975].</w:t>
      </w:r>
    </w:p>
    <w:p w14:paraId="330FFD93" w14:textId="77777777" w:rsidR="00045269" w:rsidRPr="00035B9A" w:rsidRDefault="00045269" w:rsidP="00045269">
      <w:pPr>
        <w:spacing w:line="360" w:lineRule="auto"/>
        <w:ind w:firstLine="567"/>
        <w:jc w:val="both"/>
        <w:rPr>
          <w:rFonts w:ascii="Times New Roman" w:hAnsi="Times New Roman" w:cs="Times New Roman"/>
        </w:rPr>
      </w:pPr>
      <w:r w:rsidRPr="00035B9A">
        <w:rPr>
          <w:rFonts w:ascii="Times New Roman" w:hAnsi="Times New Roman" w:cs="Times New Roman"/>
        </w:rPr>
        <w:t>Упомянем и антропологию развития (</w:t>
      </w:r>
      <w:r w:rsidRPr="00035B9A">
        <w:rPr>
          <w:rFonts w:ascii="Times New Roman" w:hAnsi="Times New Roman" w:cs="Times New Roman"/>
          <w:shd w:val="clear" w:color="auto" w:fill="FFFFFF"/>
          <w:lang w:val="en-US"/>
        </w:rPr>
        <w:t>development</w:t>
      </w:r>
      <w:r w:rsidRPr="00035B9A">
        <w:rPr>
          <w:rFonts w:ascii="Times New Roman" w:hAnsi="Times New Roman" w:cs="Times New Roman"/>
          <w:shd w:val="clear" w:color="auto" w:fill="FFFFFF"/>
        </w:rPr>
        <w:t xml:space="preserve"> </w:t>
      </w:r>
      <w:r w:rsidRPr="00035B9A">
        <w:rPr>
          <w:rFonts w:ascii="Times New Roman" w:hAnsi="Times New Roman" w:cs="Times New Roman"/>
          <w:shd w:val="clear" w:color="auto" w:fill="FFFFFF"/>
          <w:lang w:val="en-US"/>
        </w:rPr>
        <w:t>anthropology</w:t>
      </w:r>
      <w:r w:rsidRPr="00035B9A">
        <w:rPr>
          <w:rFonts w:ascii="Times New Roman" w:hAnsi="Times New Roman" w:cs="Times New Roman"/>
          <w:shd w:val="clear" w:color="auto" w:fill="FFFFFF"/>
        </w:rPr>
        <w:t>), нацеленную на создание и реализацию проектов развития локальных сообществ в рамках глобального экономического развития; они занимаются оценкой важных качественных аспектов развития, которые иногда игнорируются экономистами в их проектах, разработкой вопросов социальной ответственности корпораций и т.д. [</w:t>
      </w:r>
      <w:r w:rsidRPr="00035B9A">
        <w:rPr>
          <w:rFonts w:ascii="Times New Roman" w:hAnsi="Times New Roman" w:cs="Times New Roman"/>
          <w:shd w:val="clear" w:color="auto" w:fill="FFFFFF"/>
          <w:lang w:val="en-US"/>
        </w:rPr>
        <w:t>Cochrane</w:t>
      </w:r>
      <w:r w:rsidRPr="00035B9A">
        <w:rPr>
          <w:rFonts w:ascii="Times New Roman" w:hAnsi="Times New Roman" w:cs="Times New Roman"/>
          <w:shd w:val="clear" w:color="auto" w:fill="FFFFFF"/>
        </w:rPr>
        <w:t xml:space="preserve"> 1971].</w:t>
      </w:r>
    </w:p>
    <w:p w14:paraId="077FCE37" w14:textId="77777777" w:rsidR="00045269" w:rsidRPr="00035B9A" w:rsidRDefault="00045269" w:rsidP="00045269">
      <w:pPr>
        <w:spacing w:line="360" w:lineRule="auto"/>
        <w:ind w:firstLine="567"/>
        <w:jc w:val="both"/>
        <w:rPr>
          <w:rFonts w:ascii="Times New Roman" w:hAnsi="Times New Roman" w:cs="Times New Roman"/>
        </w:rPr>
      </w:pPr>
      <w:r w:rsidRPr="00035B9A">
        <w:rPr>
          <w:rFonts w:ascii="Times New Roman" w:hAnsi="Times New Roman" w:cs="Times New Roman"/>
        </w:rPr>
        <w:t xml:space="preserve">Все эти виды антропологии предполагают полевую работу, направлены на помощь местным сообществам (по крайней мере, это декларируется), на сопровождение изменений в их жизни и обеспечение позитивных результатов последних, и различаются рядом факторов </w:t>
      </w:r>
      <w:r w:rsidR="00D27562">
        <w:rPr>
          <w:rFonts w:ascii="Times New Roman" w:hAnsi="Times New Roman" w:cs="Times New Roman"/>
        </w:rPr>
        <w:t>—</w:t>
      </w:r>
      <w:r w:rsidRPr="00035B9A">
        <w:rPr>
          <w:rFonts w:ascii="Times New Roman" w:hAnsi="Times New Roman" w:cs="Times New Roman"/>
        </w:rPr>
        <w:t xml:space="preserve"> кто является заказчиком, кто агентом изменений, и какова роль антрополога в этих процессах  </w:t>
      </w:r>
      <w:r w:rsidR="00D27562">
        <w:rPr>
          <w:rFonts w:ascii="Times New Roman" w:hAnsi="Times New Roman" w:cs="Times New Roman"/>
        </w:rPr>
        <w:t>—</w:t>
      </w:r>
      <w:r w:rsidRPr="00035B9A">
        <w:rPr>
          <w:rFonts w:ascii="Times New Roman" w:hAnsi="Times New Roman" w:cs="Times New Roman"/>
        </w:rPr>
        <w:t xml:space="preserve"> т.е., по сути, политически.  </w:t>
      </w:r>
    </w:p>
    <w:p w14:paraId="4D16D757" w14:textId="77777777" w:rsidR="00045269" w:rsidRPr="00035B9A" w:rsidRDefault="00045269" w:rsidP="00045269">
      <w:pPr>
        <w:spacing w:line="360" w:lineRule="auto"/>
        <w:ind w:firstLine="567"/>
        <w:jc w:val="both"/>
        <w:rPr>
          <w:rFonts w:ascii="Times New Roman" w:hAnsi="Times New Roman" w:cs="Times New Roman"/>
          <w:shd w:val="clear" w:color="auto" w:fill="FFFFFF"/>
        </w:rPr>
      </w:pPr>
      <w:r w:rsidRPr="00035B9A">
        <w:rPr>
          <w:rFonts w:ascii="Times New Roman" w:hAnsi="Times New Roman" w:cs="Times New Roman"/>
        </w:rPr>
        <w:lastRenderedPageBreak/>
        <w:t xml:space="preserve">Антропология с самого своего начала в 19 веке была и прикладной, и вовлеченной. Так, Льюис Генри Морган, известный как автор монографии «Лиги </w:t>
      </w:r>
      <w:proofErr w:type="spellStart"/>
      <w:r w:rsidRPr="00035B9A">
        <w:rPr>
          <w:rFonts w:ascii="Times New Roman" w:hAnsi="Times New Roman" w:cs="Times New Roman"/>
        </w:rPr>
        <w:t>ходеносауни</w:t>
      </w:r>
      <w:proofErr w:type="spellEnd"/>
      <w:r w:rsidRPr="00035B9A">
        <w:rPr>
          <w:rFonts w:ascii="Times New Roman" w:hAnsi="Times New Roman" w:cs="Times New Roman"/>
        </w:rPr>
        <w:t xml:space="preserve">, или ирокезов» (1851), публично (в печати и судах) и успешно защищал права индейцев. В 1840 г. он создал общество </w:t>
      </w:r>
      <w:r w:rsidRPr="00035B9A">
        <w:rPr>
          <w:rFonts w:ascii="Times New Roman" w:hAnsi="Times New Roman" w:cs="Times New Roman"/>
          <w:shd w:val="clear" w:color="auto" w:fill="FFFFFF"/>
        </w:rPr>
        <w:t>«Великий орден ирокезов», нацеленное на защиту этих прав</w:t>
      </w:r>
      <w:r w:rsidRPr="00035B9A">
        <w:rPr>
          <w:rStyle w:val="apple-converted-space"/>
          <w:rFonts w:ascii="Times New Roman" w:hAnsi="Times New Roman" w:cs="Times New Roman"/>
          <w:shd w:val="clear" w:color="auto" w:fill="FFFFFF"/>
        </w:rPr>
        <w:t> </w:t>
      </w:r>
      <w:r w:rsidRPr="00035B9A">
        <w:rPr>
          <w:rFonts w:ascii="Times New Roman" w:hAnsi="Times New Roman" w:cs="Times New Roman"/>
        </w:rPr>
        <w:t>и</w:t>
      </w:r>
      <w:r w:rsidRPr="00035B9A">
        <w:rPr>
          <w:rFonts w:ascii="Times New Roman" w:hAnsi="Times New Roman" w:cs="Times New Roman"/>
          <w:shd w:val="clear" w:color="auto" w:fill="FFFFFF"/>
        </w:rPr>
        <w:t xml:space="preserve"> выступавшее против захвата индейских территорий. Дело было рассмотрено в Конгрессе США, который решил его в пользу индейцев; в знак признания заслуг Морган был принят в члены племени в высоком ранге. Были и другие примеры вовлеченности исследователей в жизнь коренных народов. О важности прикладной антропологии говорили, в частности, в Великобритании </w:t>
      </w:r>
      <w:proofErr w:type="spellStart"/>
      <w:r w:rsidRPr="00035B9A">
        <w:rPr>
          <w:rFonts w:ascii="Times New Roman" w:hAnsi="Times New Roman" w:cs="Times New Roman"/>
          <w:shd w:val="clear" w:color="auto" w:fill="FFFFFF"/>
        </w:rPr>
        <w:t>Огастес</w:t>
      </w:r>
      <w:proofErr w:type="spellEnd"/>
      <w:r w:rsidRPr="00035B9A">
        <w:rPr>
          <w:rFonts w:ascii="Times New Roman" w:hAnsi="Times New Roman" w:cs="Times New Roman"/>
          <w:shd w:val="clear" w:color="auto" w:fill="FFFFFF"/>
        </w:rPr>
        <w:t xml:space="preserve"> Питт-</w:t>
      </w:r>
      <w:proofErr w:type="spellStart"/>
      <w:r w:rsidRPr="00035B9A">
        <w:rPr>
          <w:rFonts w:ascii="Times New Roman" w:hAnsi="Times New Roman" w:cs="Times New Roman"/>
          <w:shd w:val="clear" w:color="auto" w:fill="FFFFFF"/>
        </w:rPr>
        <w:t>Риверс</w:t>
      </w:r>
      <w:proofErr w:type="spellEnd"/>
      <w:r w:rsidRPr="00035B9A">
        <w:rPr>
          <w:rFonts w:ascii="Times New Roman" w:hAnsi="Times New Roman" w:cs="Times New Roman"/>
          <w:shd w:val="clear" w:color="auto" w:fill="FFFFFF"/>
        </w:rPr>
        <w:t xml:space="preserve"> (1881), в США </w:t>
      </w:r>
      <w:r w:rsidRPr="00035B9A">
        <w:rPr>
          <w:rFonts w:ascii="Times New Roman" w:hAnsi="Times New Roman" w:cs="Times New Roman"/>
        </w:rPr>
        <w:t xml:space="preserve">Дэниел </w:t>
      </w:r>
      <w:proofErr w:type="spellStart"/>
      <w:r w:rsidRPr="00035B9A">
        <w:rPr>
          <w:rFonts w:ascii="Times New Roman" w:hAnsi="Times New Roman" w:cs="Times New Roman"/>
        </w:rPr>
        <w:t>Бринтон</w:t>
      </w:r>
      <w:proofErr w:type="spellEnd"/>
      <w:r w:rsidRPr="00035B9A">
        <w:rPr>
          <w:rFonts w:ascii="Times New Roman" w:hAnsi="Times New Roman" w:cs="Times New Roman"/>
          <w:shd w:val="clear" w:color="auto" w:fill="FFFFFF"/>
        </w:rPr>
        <w:t xml:space="preserve"> (1896).</w:t>
      </w:r>
    </w:p>
    <w:p w14:paraId="005009C3" w14:textId="77777777" w:rsidR="00045269" w:rsidRPr="00035B9A" w:rsidRDefault="00045269" w:rsidP="00045269">
      <w:pPr>
        <w:spacing w:line="360" w:lineRule="auto"/>
        <w:ind w:firstLine="567"/>
        <w:jc w:val="both"/>
        <w:rPr>
          <w:rFonts w:ascii="Times New Roman" w:hAnsi="Times New Roman" w:cs="Times New Roman"/>
        </w:rPr>
      </w:pPr>
      <w:r w:rsidRPr="00035B9A">
        <w:rPr>
          <w:rFonts w:ascii="Times New Roman" w:hAnsi="Times New Roman" w:cs="Times New Roman"/>
        </w:rPr>
        <w:t xml:space="preserve">Но одно дело </w:t>
      </w:r>
      <w:r w:rsidR="00D27562">
        <w:rPr>
          <w:rFonts w:ascii="Times New Roman" w:hAnsi="Times New Roman" w:cs="Times New Roman"/>
        </w:rPr>
        <w:t>—</w:t>
      </w:r>
      <w:r w:rsidRPr="00035B9A">
        <w:rPr>
          <w:rFonts w:ascii="Times New Roman" w:hAnsi="Times New Roman" w:cs="Times New Roman"/>
        </w:rPr>
        <w:t xml:space="preserve"> личные позиции и действия другое – цеховая программа, институционализация направления. В 1906 г. концепция прикладной антропологии была впервые использована в образовательной программе Оксфордского университета под названием «практическая антропология» (обозначенная как дисциплина «для помощи в решении социальных проблем и облегчения перехода»). С начала XX в. в Великобритании было введено обязательное обучение чиновников колониальной администрации основам этнографии тех народов, среди которых они работали. Статьи о прикладных исследованиях писали в конце 1920-х </w:t>
      </w:r>
      <w:r w:rsidR="00D27562">
        <w:rPr>
          <w:rFonts w:ascii="Times New Roman" w:hAnsi="Times New Roman" w:cs="Times New Roman"/>
        </w:rPr>
        <w:t>—</w:t>
      </w:r>
      <w:r w:rsidRPr="00035B9A">
        <w:rPr>
          <w:rFonts w:ascii="Times New Roman" w:hAnsi="Times New Roman" w:cs="Times New Roman"/>
        </w:rPr>
        <w:t xml:space="preserve"> начале 1930-х гг. </w:t>
      </w:r>
      <w:r w:rsidRPr="00035B9A">
        <w:rPr>
          <w:rFonts w:ascii="Times New Roman" w:hAnsi="Times New Roman" w:cs="Times New Roman"/>
          <w:shd w:val="clear" w:color="auto" w:fill="FFFFFF"/>
        </w:rPr>
        <w:t xml:space="preserve">Ф. </w:t>
      </w:r>
      <w:proofErr w:type="spellStart"/>
      <w:r w:rsidRPr="00035B9A">
        <w:rPr>
          <w:rFonts w:ascii="Times New Roman" w:hAnsi="Times New Roman" w:cs="Times New Roman"/>
          <w:shd w:val="clear" w:color="auto" w:fill="FFFFFF"/>
        </w:rPr>
        <w:t>Боас</w:t>
      </w:r>
      <w:proofErr w:type="spellEnd"/>
      <w:r w:rsidRPr="00035B9A">
        <w:rPr>
          <w:rFonts w:ascii="Times New Roman" w:hAnsi="Times New Roman" w:cs="Times New Roman"/>
          <w:shd w:val="clear" w:color="auto" w:fill="FFFFFF"/>
        </w:rPr>
        <w:t xml:space="preserve">, Б. Малиновский, Р. </w:t>
      </w:r>
      <w:proofErr w:type="spellStart"/>
      <w:r w:rsidRPr="00035B9A">
        <w:rPr>
          <w:rFonts w:ascii="Times New Roman" w:hAnsi="Times New Roman" w:cs="Times New Roman"/>
          <w:shd w:val="clear" w:color="auto" w:fill="FFFFFF"/>
        </w:rPr>
        <w:t>Фирт</w:t>
      </w:r>
      <w:proofErr w:type="spellEnd"/>
      <w:r w:rsidRPr="00035B9A">
        <w:rPr>
          <w:rFonts w:ascii="Times New Roman" w:hAnsi="Times New Roman" w:cs="Times New Roman"/>
          <w:shd w:val="clear" w:color="auto" w:fill="FFFFFF"/>
        </w:rPr>
        <w:t xml:space="preserve">, А. </w:t>
      </w:r>
      <w:proofErr w:type="spellStart"/>
      <w:r w:rsidRPr="00035B9A">
        <w:rPr>
          <w:rFonts w:ascii="Times New Roman" w:hAnsi="Times New Roman" w:cs="Times New Roman"/>
          <w:shd w:val="clear" w:color="auto" w:fill="FFFFFF"/>
        </w:rPr>
        <w:t>Рэдклифф</w:t>
      </w:r>
      <w:proofErr w:type="spellEnd"/>
      <w:r w:rsidRPr="00035B9A">
        <w:rPr>
          <w:rFonts w:ascii="Times New Roman" w:hAnsi="Times New Roman" w:cs="Times New Roman"/>
          <w:shd w:val="clear" w:color="auto" w:fill="FFFFFF"/>
        </w:rPr>
        <w:t xml:space="preserve">-Браун (предложивший термин </w:t>
      </w:r>
      <w:proofErr w:type="spellStart"/>
      <w:r w:rsidRPr="00035B9A">
        <w:rPr>
          <w:rFonts w:ascii="Times New Roman" w:hAnsi="Times New Roman" w:cs="Times New Roman"/>
        </w:rPr>
        <w:t>аpplied</w:t>
      </w:r>
      <w:proofErr w:type="spellEnd"/>
      <w:r w:rsidRPr="00035B9A">
        <w:rPr>
          <w:rFonts w:ascii="Times New Roman" w:hAnsi="Times New Roman" w:cs="Times New Roman"/>
        </w:rPr>
        <w:t xml:space="preserve"> </w:t>
      </w:r>
      <w:r w:rsidRPr="00035B9A">
        <w:rPr>
          <w:rFonts w:ascii="Times New Roman" w:hAnsi="Times New Roman" w:cs="Times New Roman"/>
          <w:lang w:val="en-US"/>
        </w:rPr>
        <w:t>anthropology</w:t>
      </w:r>
      <w:r w:rsidRPr="00035B9A">
        <w:rPr>
          <w:rFonts w:ascii="Times New Roman" w:hAnsi="Times New Roman" w:cs="Times New Roman"/>
        </w:rPr>
        <w:t>) и другие британские и американские исследователи [</w:t>
      </w:r>
      <w:proofErr w:type="spellStart"/>
      <w:r w:rsidRPr="00035B9A">
        <w:rPr>
          <w:rFonts w:ascii="Times New Roman" w:hAnsi="Times New Roman" w:cs="Times New Roman"/>
        </w:rPr>
        <w:t>Никишенков</w:t>
      </w:r>
      <w:proofErr w:type="spellEnd"/>
      <w:r w:rsidRPr="00035B9A">
        <w:rPr>
          <w:rFonts w:ascii="Times New Roman" w:hAnsi="Times New Roman" w:cs="Times New Roman"/>
        </w:rPr>
        <w:t xml:space="preserve"> 2008].</w:t>
      </w:r>
    </w:p>
    <w:p w14:paraId="1993398F" w14:textId="77777777" w:rsidR="00045269" w:rsidRPr="00035B9A" w:rsidRDefault="00045269" w:rsidP="00045269">
      <w:pPr>
        <w:spacing w:line="360" w:lineRule="auto"/>
        <w:ind w:firstLine="567"/>
        <w:jc w:val="both"/>
        <w:rPr>
          <w:rFonts w:ascii="Times New Roman" w:hAnsi="Times New Roman" w:cs="Times New Roman"/>
        </w:rPr>
      </w:pPr>
      <w:r w:rsidRPr="00035B9A">
        <w:rPr>
          <w:rFonts w:ascii="Times New Roman" w:hAnsi="Times New Roman" w:cs="Times New Roman"/>
          <w:shd w:val="clear" w:color="auto" w:fill="FFFFFF"/>
        </w:rPr>
        <w:t xml:space="preserve">С тех пор прикладная антропология активно развивалась, особенно взрывным образом </w:t>
      </w:r>
      <w:r w:rsidR="00D27562">
        <w:rPr>
          <w:rFonts w:ascii="Times New Roman" w:hAnsi="Times New Roman" w:cs="Times New Roman"/>
          <w:shd w:val="clear" w:color="auto" w:fill="FFFFFF"/>
        </w:rPr>
        <w:t>—</w:t>
      </w:r>
      <w:r w:rsidRPr="00035B9A">
        <w:rPr>
          <w:rFonts w:ascii="Times New Roman" w:hAnsi="Times New Roman" w:cs="Times New Roman"/>
          <w:shd w:val="clear" w:color="auto" w:fill="FFFFFF"/>
        </w:rPr>
        <w:t xml:space="preserve"> после Второй мировой войны и окончания колониального периода, дав новые ответвления и направления, упомянутые выше. В настоящее время </w:t>
      </w:r>
      <w:r w:rsidRPr="00035B9A">
        <w:rPr>
          <w:rFonts w:ascii="Times New Roman" w:hAnsi="Times New Roman" w:cs="Times New Roman"/>
        </w:rPr>
        <w:t xml:space="preserve">наблюдается сближение политических позиций этих направлений, их представители делают акцент на большей </w:t>
      </w:r>
      <w:proofErr w:type="spellStart"/>
      <w:r w:rsidRPr="00035B9A">
        <w:rPr>
          <w:rFonts w:ascii="Times New Roman" w:hAnsi="Times New Roman" w:cs="Times New Roman"/>
        </w:rPr>
        <w:t>агентности</w:t>
      </w:r>
      <w:proofErr w:type="spellEnd"/>
      <w:r w:rsidRPr="00035B9A">
        <w:rPr>
          <w:rFonts w:ascii="Times New Roman" w:hAnsi="Times New Roman" w:cs="Times New Roman"/>
        </w:rPr>
        <w:t xml:space="preserve"> местных сообществ, уделяют пристальное внимание этическим проблемам взаимодействия с ними, таким образом реагируя на критику прикладных исследований первых десятилетий их существования и признавая их негативные последствия для жителей колоний и стран третьего мира.</w:t>
      </w:r>
    </w:p>
    <w:p w14:paraId="4013F3E0" w14:textId="77777777" w:rsidR="00045269" w:rsidRPr="00035B9A" w:rsidRDefault="00045269" w:rsidP="00045269">
      <w:pPr>
        <w:spacing w:line="360" w:lineRule="auto"/>
        <w:ind w:firstLine="567"/>
        <w:jc w:val="both"/>
        <w:rPr>
          <w:rFonts w:ascii="Times New Roman" w:hAnsi="Times New Roman" w:cs="Times New Roman"/>
        </w:rPr>
      </w:pPr>
      <w:r w:rsidRPr="00035B9A">
        <w:rPr>
          <w:rFonts w:ascii="Times New Roman" w:hAnsi="Times New Roman" w:cs="Times New Roman"/>
        </w:rPr>
        <w:t xml:space="preserve">Российская история прикладных и вовлеченных исследований в этнографии/этнологии также началась в </w:t>
      </w:r>
      <w:r w:rsidRPr="00035B9A">
        <w:rPr>
          <w:rFonts w:ascii="Times New Roman" w:hAnsi="Times New Roman" w:cs="Times New Roman"/>
          <w:lang w:val="en-US"/>
        </w:rPr>
        <w:t>XIX</w:t>
      </w:r>
      <w:r w:rsidRPr="00035B9A">
        <w:rPr>
          <w:rFonts w:ascii="Times New Roman" w:hAnsi="Times New Roman" w:cs="Times New Roman"/>
        </w:rPr>
        <w:t xml:space="preserve"> в.; в ней выделяется несколько периодов. С 1990-х гг. идут работы в области этнологической экспертизы, этноконфессионального мониторинга и </w:t>
      </w:r>
      <w:proofErr w:type="spellStart"/>
      <w:r w:rsidRPr="00035B9A">
        <w:rPr>
          <w:rFonts w:ascii="Times New Roman" w:hAnsi="Times New Roman" w:cs="Times New Roman"/>
        </w:rPr>
        <w:t>этноконсалтинга</w:t>
      </w:r>
      <w:proofErr w:type="spellEnd"/>
      <w:r w:rsidRPr="00035B9A">
        <w:rPr>
          <w:rFonts w:ascii="Times New Roman" w:hAnsi="Times New Roman" w:cs="Times New Roman"/>
        </w:rPr>
        <w:t xml:space="preserve"> [Львова 1996; Новикова 2014; </w:t>
      </w:r>
      <w:proofErr w:type="spellStart"/>
      <w:r w:rsidRPr="00035B9A">
        <w:rPr>
          <w:rFonts w:ascii="Times New Roman" w:hAnsi="Times New Roman" w:cs="Times New Roman"/>
        </w:rPr>
        <w:t>Функ</w:t>
      </w:r>
      <w:proofErr w:type="spellEnd"/>
      <w:r w:rsidRPr="00035B9A">
        <w:rPr>
          <w:rFonts w:ascii="Times New Roman" w:hAnsi="Times New Roman" w:cs="Times New Roman"/>
        </w:rPr>
        <w:t xml:space="preserve"> 2019], ведутся активные научные дискуссии [Форум 2010], издается серия «Исследования по прикладной и неотложной этнологии» [Лопуленко 2012]. </w:t>
      </w:r>
    </w:p>
    <w:p w14:paraId="587FA0D0" w14:textId="77777777" w:rsidR="00045269" w:rsidRPr="00035B9A" w:rsidRDefault="00045269" w:rsidP="00045269">
      <w:pPr>
        <w:spacing w:line="360" w:lineRule="auto"/>
        <w:ind w:firstLine="567"/>
        <w:jc w:val="both"/>
        <w:rPr>
          <w:rFonts w:ascii="Times New Roman" w:hAnsi="Times New Roman" w:cs="Times New Roman"/>
        </w:rPr>
      </w:pPr>
      <w:r w:rsidRPr="00035B9A">
        <w:rPr>
          <w:rFonts w:ascii="Times New Roman" w:hAnsi="Times New Roman" w:cs="Times New Roman"/>
        </w:rPr>
        <w:t xml:space="preserve">В лекции на конкретных примерах будут рассмотрены история и политика прикладной и вовлеченной антропологии в мировой антропологии XIX </w:t>
      </w:r>
      <w:r w:rsidR="00D27562">
        <w:rPr>
          <w:rFonts w:ascii="Times New Roman" w:hAnsi="Times New Roman" w:cs="Times New Roman"/>
        </w:rPr>
        <w:t>—</w:t>
      </w:r>
      <w:r w:rsidRPr="00035B9A">
        <w:rPr>
          <w:rFonts w:ascii="Times New Roman" w:hAnsi="Times New Roman" w:cs="Times New Roman"/>
        </w:rPr>
        <w:t xml:space="preserve"> начала XXI века. </w:t>
      </w:r>
    </w:p>
    <w:p w14:paraId="33491FB5" w14:textId="77777777" w:rsidR="00045269" w:rsidRPr="00035B9A" w:rsidRDefault="00045269" w:rsidP="00045269">
      <w:pPr>
        <w:spacing w:line="360" w:lineRule="auto"/>
        <w:rPr>
          <w:rFonts w:ascii="Times New Roman" w:hAnsi="Times New Roman" w:cs="Times New Roman"/>
          <w:color w:val="000000"/>
        </w:rPr>
      </w:pPr>
    </w:p>
    <w:p w14:paraId="17523BEC" w14:textId="77777777" w:rsidR="00045269" w:rsidRPr="00D27562" w:rsidRDefault="00045269" w:rsidP="00045269">
      <w:pPr>
        <w:spacing w:line="360" w:lineRule="auto"/>
        <w:rPr>
          <w:rFonts w:ascii="Times New Roman" w:hAnsi="Times New Roman" w:cs="Times New Roman"/>
          <w:color w:val="000000"/>
        </w:rPr>
      </w:pPr>
      <w:r w:rsidRPr="00D27562">
        <w:rPr>
          <w:rFonts w:ascii="Times New Roman" w:hAnsi="Times New Roman" w:cs="Times New Roman"/>
          <w:color w:val="000000"/>
        </w:rPr>
        <w:t>Литература</w:t>
      </w:r>
    </w:p>
    <w:p w14:paraId="48D1860E" w14:textId="77777777" w:rsidR="00045269" w:rsidRPr="00035B9A" w:rsidRDefault="00045269" w:rsidP="00D27562">
      <w:pPr>
        <w:pStyle w:val="a5"/>
        <w:spacing w:before="0" w:beforeAutospacing="0" w:after="0" w:afterAutospacing="0" w:line="360" w:lineRule="auto"/>
        <w:ind w:firstLine="709"/>
        <w:rPr>
          <w:color w:val="000000"/>
        </w:rPr>
      </w:pPr>
      <w:r w:rsidRPr="00035B9A">
        <w:rPr>
          <w:color w:val="000000"/>
        </w:rPr>
        <w:t>Форум: Теоретические и прикладные исследования // Антропологический форум. 2010. № 13.</w:t>
      </w:r>
    </w:p>
    <w:p w14:paraId="29109F34" w14:textId="77777777" w:rsidR="00045269" w:rsidRPr="00035B9A" w:rsidRDefault="00045269" w:rsidP="00D27562">
      <w:pPr>
        <w:spacing w:line="360" w:lineRule="auto"/>
        <w:ind w:firstLine="709"/>
        <w:rPr>
          <w:rFonts w:ascii="Times New Roman" w:hAnsi="Times New Roman" w:cs="Times New Roman"/>
        </w:rPr>
      </w:pPr>
      <w:r w:rsidRPr="00D27562">
        <w:rPr>
          <w:rFonts w:ascii="Times New Roman" w:hAnsi="Times New Roman" w:cs="Times New Roman"/>
          <w:color w:val="000000"/>
          <w:shd w:val="clear" w:color="auto" w:fill="FFFFFF"/>
        </w:rPr>
        <w:t>Лопуленко Н.А</w:t>
      </w:r>
      <w:r w:rsidRPr="00035B9A">
        <w:rPr>
          <w:rFonts w:ascii="Times New Roman" w:hAnsi="Times New Roman" w:cs="Times New Roman"/>
          <w:i/>
          <w:color w:val="000000"/>
          <w:shd w:val="clear" w:color="auto" w:fill="FFFFFF"/>
        </w:rPr>
        <w:t>.</w:t>
      </w:r>
      <w:r w:rsidRPr="00035B9A">
        <w:rPr>
          <w:rFonts w:ascii="Times New Roman" w:hAnsi="Times New Roman" w:cs="Times New Roman"/>
        </w:rPr>
        <w:t xml:space="preserve">  «Исследования по </w:t>
      </w:r>
      <w:proofErr w:type="spellStart"/>
      <w:r w:rsidRPr="00035B9A">
        <w:rPr>
          <w:rFonts w:ascii="Times New Roman" w:hAnsi="Times New Roman" w:cs="Times New Roman"/>
        </w:rPr>
        <w:t>прикладнои</w:t>
      </w:r>
      <w:proofErr w:type="spellEnd"/>
      <w:r w:rsidRPr="00035B9A">
        <w:rPr>
          <w:rFonts w:ascii="Times New Roman" w:hAnsi="Times New Roman" w:cs="Times New Roman"/>
        </w:rPr>
        <w:t xml:space="preserve">̆ и </w:t>
      </w:r>
      <w:proofErr w:type="spellStart"/>
      <w:r w:rsidRPr="00035B9A">
        <w:rPr>
          <w:rFonts w:ascii="Times New Roman" w:hAnsi="Times New Roman" w:cs="Times New Roman"/>
        </w:rPr>
        <w:t>неотложнои</w:t>
      </w:r>
      <w:proofErr w:type="spellEnd"/>
      <w:r w:rsidRPr="00035B9A">
        <w:rPr>
          <w:rFonts w:ascii="Times New Roman" w:hAnsi="Times New Roman" w:cs="Times New Roman"/>
        </w:rPr>
        <w:t xml:space="preserve">̆ этнологии» 1990–2011: </w:t>
      </w:r>
      <w:proofErr w:type="spellStart"/>
      <w:r w:rsidRPr="00035B9A">
        <w:rPr>
          <w:rFonts w:ascii="Times New Roman" w:hAnsi="Times New Roman" w:cs="Times New Roman"/>
        </w:rPr>
        <w:t>Аналитическии</w:t>
      </w:r>
      <w:proofErr w:type="spellEnd"/>
      <w:r w:rsidRPr="00035B9A">
        <w:rPr>
          <w:rFonts w:ascii="Times New Roman" w:hAnsi="Times New Roman" w:cs="Times New Roman"/>
        </w:rPr>
        <w:t xml:space="preserve">̆ обзор. М., 2012. (Исследования по </w:t>
      </w:r>
      <w:proofErr w:type="spellStart"/>
      <w:r w:rsidRPr="00035B9A">
        <w:rPr>
          <w:rFonts w:ascii="Times New Roman" w:hAnsi="Times New Roman" w:cs="Times New Roman"/>
        </w:rPr>
        <w:t>прикладнои</w:t>
      </w:r>
      <w:proofErr w:type="spellEnd"/>
      <w:r w:rsidRPr="00035B9A">
        <w:rPr>
          <w:rFonts w:ascii="Times New Roman" w:hAnsi="Times New Roman" w:cs="Times New Roman"/>
        </w:rPr>
        <w:t xml:space="preserve">̆ и </w:t>
      </w:r>
      <w:proofErr w:type="spellStart"/>
      <w:r w:rsidRPr="00035B9A">
        <w:rPr>
          <w:rFonts w:ascii="Times New Roman" w:hAnsi="Times New Roman" w:cs="Times New Roman"/>
        </w:rPr>
        <w:t>неотложнои</w:t>
      </w:r>
      <w:proofErr w:type="spellEnd"/>
      <w:r w:rsidRPr="00035B9A">
        <w:rPr>
          <w:rFonts w:ascii="Times New Roman" w:hAnsi="Times New Roman" w:cs="Times New Roman"/>
        </w:rPr>
        <w:t xml:space="preserve">̆ этнологии. </w:t>
      </w:r>
      <w:proofErr w:type="spellStart"/>
      <w:r w:rsidRPr="00035B9A">
        <w:rPr>
          <w:rFonts w:ascii="Times New Roman" w:hAnsi="Times New Roman" w:cs="Times New Roman"/>
        </w:rPr>
        <w:t>Вып</w:t>
      </w:r>
      <w:proofErr w:type="spellEnd"/>
      <w:r w:rsidRPr="00035B9A">
        <w:rPr>
          <w:rFonts w:ascii="Times New Roman" w:hAnsi="Times New Roman" w:cs="Times New Roman"/>
        </w:rPr>
        <w:t xml:space="preserve">. 228.) </w:t>
      </w:r>
    </w:p>
    <w:p w14:paraId="7DB858BE" w14:textId="77777777" w:rsidR="00045269" w:rsidRPr="00035B9A" w:rsidRDefault="00045269" w:rsidP="00D27562">
      <w:pPr>
        <w:pStyle w:val="a5"/>
        <w:spacing w:before="0" w:beforeAutospacing="0" w:after="0" w:afterAutospacing="0" w:line="360" w:lineRule="auto"/>
        <w:ind w:firstLine="709"/>
      </w:pPr>
      <w:r w:rsidRPr="00D27562">
        <w:rPr>
          <w:color w:val="000000"/>
          <w:shd w:val="clear" w:color="auto" w:fill="FFFFFF"/>
        </w:rPr>
        <w:t>Львова Э.Л.</w:t>
      </w:r>
      <w:r w:rsidRPr="00035B9A">
        <w:rPr>
          <w:i/>
          <w:color w:val="000000"/>
          <w:shd w:val="clear" w:color="auto" w:fill="FFFFFF"/>
        </w:rPr>
        <w:t xml:space="preserve"> </w:t>
      </w:r>
      <w:r w:rsidRPr="00035B9A">
        <w:t>Конвенция 169 МОТ о защите прав коренного населения и проблема малочисленных народов Севера // Материалы межрегионального совещания по проблемам развития культуры малочисленных народов Севера. Томск, 1996.</w:t>
      </w:r>
    </w:p>
    <w:p w14:paraId="24315C79" w14:textId="77777777" w:rsidR="00045269" w:rsidRPr="00035B9A" w:rsidRDefault="00045269" w:rsidP="00D27562">
      <w:pPr>
        <w:spacing w:line="360" w:lineRule="auto"/>
        <w:ind w:firstLine="709"/>
        <w:jc w:val="both"/>
        <w:rPr>
          <w:rFonts w:ascii="Times New Roman" w:hAnsi="Times New Roman" w:cs="Times New Roman"/>
        </w:rPr>
      </w:pPr>
      <w:proofErr w:type="spellStart"/>
      <w:r w:rsidRPr="00D27562">
        <w:rPr>
          <w:rFonts w:ascii="Times New Roman" w:hAnsi="Times New Roman" w:cs="Times New Roman"/>
          <w:color w:val="000000"/>
          <w:shd w:val="clear" w:color="auto" w:fill="FFFFFF"/>
        </w:rPr>
        <w:t>Никишенков</w:t>
      </w:r>
      <w:proofErr w:type="spellEnd"/>
      <w:r w:rsidRPr="00D27562">
        <w:rPr>
          <w:rFonts w:ascii="Times New Roman" w:hAnsi="Times New Roman" w:cs="Times New Roman"/>
          <w:color w:val="000000"/>
          <w:shd w:val="clear" w:color="auto" w:fill="FFFFFF"/>
        </w:rPr>
        <w:t xml:space="preserve"> А.А.</w:t>
      </w:r>
      <w:r w:rsidRPr="00035B9A">
        <w:rPr>
          <w:rFonts w:ascii="Times New Roman" w:hAnsi="Times New Roman" w:cs="Times New Roman"/>
        </w:rPr>
        <w:t xml:space="preserve"> История британской социальной антропологии. СПб., 2008. </w:t>
      </w:r>
    </w:p>
    <w:p w14:paraId="14B553B8" w14:textId="77777777" w:rsidR="00045269" w:rsidRPr="00035B9A" w:rsidRDefault="00045269" w:rsidP="00D27562">
      <w:pPr>
        <w:pStyle w:val="a5"/>
        <w:spacing w:before="0" w:beforeAutospacing="0" w:after="0" w:afterAutospacing="0" w:line="360" w:lineRule="auto"/>
        <w:ind w:firstLine="709"/>
        <w:rPr>
          <w:color w:val="000000"/>
        </w:rPr>
      </w:pPr>
      <w:r w:rsidRPr="00D27562">
        <w:rPr>
          <w:color w:val="000000"/>
          <w:shd w:val="clear" w:color="auto" w:fill="FFFFFF"/>
        </w:rPr>
        <w:t>Новикова Н.И.</w:t>
      </w:r>
      <w:r w:rsidRPr="00035B9A">
        <w:rPr>
          <w:color w:val="000000"/>
        </w:rPr>
        <w:t xml:space="preserve"> Охотники и нефтяники. Исследование по юридической антропологии. М., 2014.</w:t>
      </w:r>
    </w:p>
    <w:p w14:paraId="0B597172" w14:textId="77777777" w:rsidR="00045269" w:rsidRPr="00035B9A" w:rsidRDefault="00045269" w:rsidP="00D27562">
      <w:pPr>
        <w:pStyle w:val="a5"/>
        <w:spacing w:before="0" w:beforeAutospacing="0" w:after="0" w:afterAutospacing="0" w:line="360" w:lineRule="auto"/>
        <w:ind w:firstLine="709"/>
        <w:jc w:val="both"/>
        <w:rPr>
          <w:color w:val="000000"/>
        </w:rPr>
      </w:pPr>
      <w:r w:rsidRPr="00035B9A">
        <w:rPr>
          <w:color w:val="000000"/>
        </w:rPr>
        <w:t xml:space="preserve"> «Ресурсное проклятие» и социальная экспертиза в постсоветской Сибири: антропологические перспективы / Отв. ред. Д.А. </w:t>
      </w:r>
      <w:proofErr w:type="spellStart"/>
      <w:r w:rsidRPr="00035B9A">
        <w:rPr>
          <w:color w:val="000000"/>
        </w:rPr>
        <w:t>Функ</w:t>
      </w:r>
      <w:proofErr w:type="spellEnd"/>
      <w:r w:rsidRPr="00035B9A">
        <w:rPr>
          <w:color w:val="000000"/>
        </w:rPr>
        <w:t>. М., 2019.</w:t>
      </w:r>
    </w:p>
    <w:p w14:paraId="0161CD5A" w14:textId="77777777" w:rsidR="00045269" w:rsidRPr="00560338" w:rsidRDefault="00045269" w:rsidP="00D27562">
      <w:pPr>
        <w:spacing w:line="360" w:lineRule="auto"/>
        <w:ind w:firstLine="709"/>
        <w:jc w:val="both"/>
        <w:rPr>
          <w:rFonts w:ascii="Times New Roman" w:hAnsi="Times New Roman" w:cs="Times New Roman"/>
        </w:rPr>
      </w:pPr>
      <w:r w:rsidRPr="00D27562">
        <w:rPr>
          <w:rFonts w:ascii="Times New Roman" w:hAnsi="Times New Roman" w:cs="Times New Roman"/>
          <w:color w:val="000000"/>
          <w:shd w:val="clear" w:color="auto" w:fill="FFFFFF"/>
        </w:rPr>
        <w:t>Христофорова О.Б.</w:t>
      </w:r>
      <w:r w:rsidRPr="00035B9A">
        <w:rPr>
          <w:rFonts w:ascii="Times New Roman" w:hAnsi="Times New Roman" w:cs="Times New Roman"/>
          <w:color w:val="000000"/>
        </w:rPr>
        <w:t xml:space="preserve"> </w:t>
      </w:r>
      <w:r w:rsidRPr="00035B9A">
        <w:rPr>
          <w:rFonts w:ascii="Times New Roman" w:hAnsi="Times New Roman" w:cs="Times New Roman"/>
          <w:snapToGrid w:val="0"/>
        </w:rPr>
        <w:t>От этнографического фильма к индейскому кино. Деятельность Мексиканского Национального Института исследований индейских культур // Материальная база сферы культуры. Науч</w:t>
      </w:r>
      <w:r w:rsidRPr="00560338">
        <w:rPr>
          <w:rFonts w:ascii="Times New Roman" w:hAnsi="Times New Roman" w:cs="Times New Roman"/>
          <w:snapToGrid w:val="0"/>
        </w:rPr>
        <w:t>.-</w:t>
      </w:r>
      <w:proofErr w:type="spellStart"/>
      <w:r w:rsidRPr="00035B9A">
        <w:rPr>
          <w:rFonts w:ascii="Times New Roman" w:hAnsi="Times New Roman" w:cs="Times New Roman"/>
          <w:snapToGrid w:val="0"/>
        </w:rPr>
        <w:t>информ</w:t>
      </w:r>
      <w:proofErr w:type="spellEnd"/>
      <w:r w:rsidRPr="00560338">
        <w:rPr>
          <w:rFonts w:ascii="Times New Roman" w:hAnsi="Times New Roman" w:cs="Times New Roman"/>
          <w:snapToGrid w:val="0"/>
        </w:rPr>
        <w:t xml:space="preserve">. </w:t>
      </w:r>
      <w:r w:rsidRPr="00035B9A">
        <w:rPr>
          <w:rFonts w:ascii="Times New Roman" w:hAnsi="Times New Roman" w:cs="Times New Roman"/>
          <w:snapToGrid w:val="0"/>
        </w:rPr>
        <w:t>сб</w:t>
      </w:r>
      <w:r w:rsidRPr="00560338">
        <w:rPr>
          <w:rFonts w:ascii="Times New Roman" w:hAnsi="Times New Roman" w:cs="Times New Roman"/>
          <w:snapToGrid w:val="0"/>
        </w:rPr>
        <w:t xml:space="preserve">. </w:t>
      </w:r>
      <w:proofErr w:type="spellStart"/>
      <w:r w:rsidRPr="00035B9A">
        <w:rPr>
          <w:rFonts w:ascii="Times New Roman" w:hAnsi="Times New Roman" w:cs="Times New Roman"/>
          <w:snapToGrid w:val="0"/>
        </w:rPr>
        <w:t>Вып</w:t>
      </w:r>
      <w:proofErr w:type="spellEnd"/>
      <w:r w:rsidRPr="00560338">
        <w:rPr>
          <w:rFonts w:ascii="Times New Roman" w:hAnsi="Times New Roman" w:cs="Times New Roman"/>
          <w:snapToGrid w:val="0"/>
        </w:rPr>
        <w:t xml:space="preserve">. 2. </w:t>
      </w:r>
      <w:r w:rsidRPr="00035B9A">
        <w:rPr>
          <w:rFonts w:ascii="Times New Roman" w:hAnsi="Times New Roman" w:cs="Times New Roman"/>
          <w:snapToGrid w:val="0"/>
        </w:rPr>
        <w:t>М</w:t>
      </w:r>
      <w:r w:rsidRPr="00560338">
        <w:rPr>
          <w:rFonts w:ascii="Times New Roman" w:hAnsi="Times New Roman" w:cs="Times New Roman"/>
          <w:snapToGrid w:val="0"/>
        </w:rPr>
        <w:t xml:space="preserve">., 1998. </w:t>
      </w:r>
    </w:p>
    <w:p w14:paraId="200FAC3F" w14:textId="77777777" w:rsidR="00045269" w:rsidRPr="00035B9A" w:rsidRDefault="00045269" w:rsidP="00D27562">
      <w:pPr>
        <w:pStyle w:val="a5"/>
        <w:spacing w:before="0" w:beforeAutospacing="0" w:after="0" w:afterAutospacing="0" w:line="360" w:lineRule="auto"/>
        <w:ind w:firstLine="709"/>
        <w:rPr>
          <w:lang w:val="en-US"/>
        </w:rPr>
      </w:pPr>
      <w:proofErr w:type="spellStart"/>
      <w:r w:rsidRPr="00D27562">
        <w:rPr>
          <w:color w:val="000000"/>
          <w:shd w:val="clear" w:color="auto" w:fill="FFFFFF"/>
          <w:lang w:val="en-US"/>
        </w:rPr>
        <w:t>Bringa</w:t>
      </w:r>
      <w:proofErr w:type="spellEnd"/>
      <w:r w:rsidRPr="00560338">
        <w:rPr>
          <w:color w:val="000000"/>
          <w:shd w:val="clear" w:color="auto" w:fill="FFFFFF"/>
        </w:rPr>
        <w:t xml:space="preserve"> </w:t>
      </w:r>
      <w:r w:rsidRPr="00D27562">
        <w:rPr>
          <w:color w:val="000000"/>
          <w:shd w:val="clear" w:color="auto" w:fill="FFFFFF"/>
          <w:lang w:val="en-US"/>
        </w:rPr>
        <w:t>T</w:t>
      </w:r>
      <w:r w:rsidRPr="00560338">
        <w:rPr>
          <w:color w:val="000000"/>
          <w:shd w:val="clear" w:color="auto" w:fill="FFFFFF"/>
        </w:rPr>
        <w:t xml:space="preserve">., </w:t>
      </w:r>
      <w:proofErr w:type="spellStart"/>
      <w:r w:rsidRPr="00D27562">
        <w:rPr>
          <w:color w:val="000000"/>
          <w:shd w:val="clear" w:color="auto" w:fill="FFFFFF"/>
          <w:lang w:val="en-US"/>
        </w:rPr>
        <w:t>Bendixsen</w:t>
      </w:r>
      <w:proofErr w:type="spellEnd"/>
      <w:r w:rsidRPr="00560338">
        <w:t xml:space="preserve"> </w:t>
      </w:r>
      <w:r w:rsidRPr="00D27562">
        <w:rPr>
          <w:color w:val="000000"/>
          <w:shd w:val="clear" w:color="auto" w:fill="FFFFFF"/>
          <w:lang w:val="en-US"/>
        </w:rPr>
        <w:t>S</w:t>
      </w:r>
      <w:r w:rsidRPr="00560338">
        <w:rPr>
          <w:color w:val="000000"/>
          <w:shd w:val="clear" w:color="auto" w:fill="FFFFFF"/>
        </w:rPr>
        <w:t xml:space="preserve">. </w:t>
      </w:r>
      <w:r w:rsidRPr="00560338">
        <w:t>(</w:t>
      </w:r>
      <w:r w:rsidRPr="00D27562">
        <w:rPr>
          <w:lang w:val="en-US"/>
        </w:rPr>
        <w:t>eds</w:t>
      </w:r>
      <w:r w:rsidRPr="00560338">
        <w:t xml:space="preserve">.). </w:t>
      </w:r>
      <w:r w:rsidRPr="00035B9A">
        <w:rPr>
          <w:lang w:val="en-US"/>
        </w:rPr>
        <w:t>Engaged anthropology: Views from Scandinavia. London: Palgrave Macmillan, 2016</w:t>
      </w:r>
    </w:p>
    <w:p w14:paraId="144FA95C" w14:textId="77777777" w:rsidR="00045269" w:rsidRPr="00035B9A" w:rsidRDefault="00045269" w:rsidP="00D27562">
      <w:pPr>
        <w:spacing w:line="360" w:lineRule="auto"/>
        <w:ind w:firstLine="709"/>
        <w:jc w:val="both"/>
        <w:rPr>
          <w:rFonts w:ascii="Times New Roman" w:hAnsi="Times New Roman" w:cs="Times New Roman"/>
          <w:lang w:val="en-US"/>
        </w:rPr>
      </w:pPr>
      <w:proofErr w:type="spellStart"/>
      <w:r w:rsidRPr="00D27562">
        <w:rPr>
          <w:rFonts w:ascii="Times New Roman" w:hAnsi="Times New Roman" w:cs="Times New Roman"/>
          <w:color w:val="000000"/>
          <w:shd w:val="clear" w:color="auto" w:fill="FFFFFF"/>
          <w:lang w:val="en-US"/>
        </w:rPr>
        <w:t>Kedia</w:t>
      </w:r>
      <w:proofErr w:type="spellEnd"/>
      <w:r w:rsidRPr="00D27562">
        <w:rPr>
          <w:rFonts w:ascii="Times New Roman" w:hAnsi="Times New Roman" w:cs="Times New Roman"/>
          <w:color w:val="000000"/>
          <w:shd w:val="clear" w:color="auto" w:fill="FFFFFF"/>
          <w:lang w:val="en-US"/>
        </w:rPr>
        <w:t xml:space="preserve"> S., </w:t>
      </w:r>
      <w:proofErr w:type="spellStart"/>
      <w:r w:rsidRPr="00D27562">
        <w:rPr>
          <w:rFonts w:ascii="Times New Roman" w:hAnsi="Times New Roman" w:cs="Times New Roman"/>
          <w:color w:val="000000"/>
          <w:shd w:val="clear" w:color="auto" w:fill="FFFFFF"/>
          <w:lang w:val="en-US"/>
        </w:rPr>
        <w:t>Willigen</w:t>
      </w:r>
      <w:proofErr w:type="spellEnd"/>
      <w:r w:rsidRPr="00D27562">
        <w:rPr>
          <w:rFonts w:ascii="Times New Roman" w:hAnsi="Times New Roman" w:cs="Times New Roman"/>
          <w:color w:val="000000"/>
          <w:shd w:val="clear" w:color="auto" w:fill="FFFFFF"/>
          <w:lang w:val="en-US"/>
        </w:rPr>
        <w:t xml:space="preserve"> J.</w:t>
      </w:r>
      <w:r w:rsidRPr="00D27562">
        <w:rPr>
          <w:rFonts w:ascii="Times New Roman" w:hAnsi="Times New Roman" w:cs="Times New Roman"/>
          <w:color w:val="202122"/>
          <w:shd w:val="clear" w:color="auto" w:fill="FFFFFF"/>
          <w:lang w:val="en-US"/>
        </w:rPr>
        <w:t xml:space="preserve"> </w:t>
      </w:r>
      <w:r w:rsidRPr="00D27562">
        <w:rPr>
          <w:rFonts w:ascii="Times New Roman" w:hAnsi="Times New Roman" w:cs="Times New Roman"/>
          <w:color w:val="000000"/>
          <w:shd w:val="clear" w:color="auto" w:fill="FFFFFF"/>
          <w:lang w:val="en-US"/>
        </w:rPr>
        <w:t>Van</w:t>
      </w:r>
      <w:r w:rsidRPr="00D27562">
        <w:rPr>
          <w:rFonts w:ascii="Times New Roman" w:hAnsi="Times New Roman" w:cs="Times New Roman"/>
          <w:color w:val="202122"/>
          <w:shd w:val="clear" w:color="auto" w:fill="FFFFFF"/>
          <w:lang w:val="en-US"/>
        </w:rPr>
        <w:t>.</w:t>
      </w:r>
      <w:r w:rsidRPr="00035B9A">
        <w:rPr>
          <w:rStyle w:val="apple-converted-space"/>
          <w:rFonts w:ascii="Times New Roman" w:hAnsi="Times New Roman" w:cs="Times New Roman"/>
          <w:color w:val="202122"/>
          <w:shd w:val="clear" w:color="auto" w:fill="FFFFFF"/>
          <w:lang w:val="en-US"/>
        </w:rPr>
        <w:t> </w:t>
      </w:r>
      <w:r w:rsidRPr="00035B9A">
        <w:rPr>
          <w:rFonts w:ascii="Times New Roman" w:hAnsi="Times New Roman" w:cs="Times New Roman"/>
          <w:iCs/>
          <w:color w:val="202122"/>
          <w:lang w:val="en-US"/>
        </w:rPr>
        <w:t>Applied Anthropology: Domains of Application</w:t>
      </w:r>
      <w:r w:rsidRPr="00035B9A">
        <w:rPr>
          <w:rFonts w:ascii="Times New Roman" w:hAnsi="Times New Roman" w:cs="Times New Roman"/>
          <w:color w:val="202122"/>
          <w:shd w:val="clear" w:color="auto" w:fill="FFFFFF"/>
          <w:lang w:val="en-US"/>
        </w:rPr>
        <w:t>. Westport, Conn: Praeger. 2005.</w:t>
      </w:r>
    </w:p>
    <w:p w14:paraId="4F20DD70" w14:textId="77777777" w:rsidR="00045269" w:rsidRPr="00035B9A" w:rsidRDefault="00045269" w:rsidP="00D27562">
      <w:pPr>
        <w:spacing w:line="360" w:lineRule="auto"/>
        <w:ind w:firstLine="709"/>
        <w:rPr>
          <w:rFonts w:ascii="Times New Roman" w:hAnsi="Times New Roman" w:cs="Times New Roman"/>
          <w:color w:val="000000"/>
          <w:shd w:val="clear" w:color="auto" w:fill="FFFFFF"/>
          <w:lang w:val="en-US"/>
        </w:rPr>
      </w:pPr>
      <w:r w:rsidRPr="00D27562">
        <w:rPr>
          <w:rFonts w:ascii="Times New Roman" w:hAnsi="Times New Roman" w:cs="Times New Roman"/>
          <w:color w:val="000000"/>
          <w:shd w:val="clear" w:color="auto" w:fill="FFFFFF"/>
          <w:lang w:val="en-US"/>
        </w:rPr>
        <w:t>Low S.M., Merry S.E</w:t>
      </w:r>
      <w:r w:rsidRPr="00D27562">
        <w:rPr>
          <w:rFonts w:ascii="Times New Roman" w:hAnsi="Times New Roman" w:cs="Times New Roman"/>
          <w:lang w:val="en-US"/>
        </w:rPr>
        <w:t>.</w:t>
      </w:r>
      <w:r w:rsidRPr="00035B9A">
        <w:rPr>
          <w:rFonts w:ascii="Times New Roman" w:hAnsi="Times New Roman" w:cs="Times New Roman"/>
          <w:lang w:val="en-US"/>
        </w:rPr>
        <w:t xml:space="preserve"> Engaged Anthropology: Diversity and Dilemmas: An Introduction to Supplement 2 // Current Anthropology. </w:t>
      </w:r>
      <w:r w:rsidRPr="00035B9A">
        <w:rPr>
          <w:rFonts w:ascii="Times New Roman" w:hAnsi="Times New Roman" w:cs="Times New Roman"/>
        </w:rPr>
        <w:t xml:space="preserve">2010. </w:t>
      </w:r>
      <w:r w:rsidRPr="00035B9A">
        <w:rPr>
          <w:rFonts w:ascii="Times New Roman" w:hAnsi="Times New Roman" w:cs="Times New Roman"/>
          <w:lang w:val="en-US"/>
        </w:rPr>
        <w:t>Vol</w:t>
      </w:r>
      <w:r w:rsidRPr="00035B9A">
        <w:rPr>
          <w:rFonts w:ascii="Times New Roman" w:hAnsi="Times New Roman" w:cs="Times New Roman"/>
        </w:rPr>
        <w:t xml:space="preserve">. 51. №. </w:t>
      </w:r>
      <w:r w:rsidRPr="00035B9A">
        <w:rPr>
          <w:rFonts w:ascii="Times New Roman" w:hAnsi="Times New Roman" w:cs="Times New Roman"/>
          <w:lang w:val="en-US"/>
        </w:rPr>
        <w:t>S</w:t>
      </w:r>
      <w:r w:rsidRPr="00035B9A">
        <w:rPr>
          <w:rFonts w:ascii="Times New Roman" w:hAnsi="Times New Roman" w:cs="Times New Roman"/>
        </w:rPr>
        <w:t xml:space="preserve">2 (русс. пер. </w:t>
      </w:r>
      <w:r w:rsidRPr="00035B9A">
        <w:rPr>
          <w:rFonts w:ascii="Times New Roman" w:hAnsi="Times New Roman" w:cs="Times New Roman"/>
          <w:color w:val="000000"/>
          <w:shd w:val="clear" w:color="auto" w:fill="FFFFFF"/>
        </w:rPr>
        <w:t>Лоу С., Мерри С. Вовлеченная антропология: разнообразия и дилеммы / Перевод А.В. Ерохина // Фольклор и антропология города. Т</w:t>
      </w:r>
      <w:r w:rsidRPr="00035B9A">
        <w:rPr>
          <w:rFonts w:ascii="Times New Roman" w:hAnsi="Times New Roman" w:cs="Times New Roman"/>
          <w:color w:val="000000"/>
          <w:shd w:val="clear" w:color="auto" w:fill="FFFFFF"/>
          <w:lang w:val="en-US"/>
        </w:rPr>
        <w:t xml:space="preserve">. II. 2019. №3–4. </w:t>
      </w:r>
      <w:r w:rsidRPr="00035B9A">
        <w:rPr>
          <w:rFonts w:ascii="Times New Roman" w:hAnsi="Times New Roman" w:cs="Times New Roman"/>
          <w:color w:val="000000"/>
          <w:shd w:val="clear" w:color="auto" w:fill="FFFFFF"/>
        </w:rPr>
        <w:t>С</w:t>
      </w:r>
      <w:r w:rsidRPr="00035B9A">
        <w:rPr>
          <w:rFonts w:ascii="Times New Roman" w:hAnsi="Times New Roman" w:cs="Times New Roman"/>
          <w:color w:val="000000"/>
          <w:shd w:val="clear" w:color="auto" w:fill="FFFFFF"/>
          <w:lang w:val="en-US"/>
        </w:rPr>
        <w:t>. 16-49)</w:t>
      </w:r>
    </w:p>
    <w:p w14:paraId="3ADBFDEC" w14:textId="77777777" w:rsidR="00045269" w:rsidRPr="00035B9A" w:rsidRDefault="00045269" w:rsidP="00D27562">
      <w:pPr>
        <w:pStyle w:val="a5"/>
        <w:spacing w:before="0" w:beforeAutospacing="0" w:after="0" w:afterAutospacing="0" w:line="360" w:lineRule="auto"/>
        <w:ind w:firstLine="709"/>
        <w:rPr>
          <w:lang w:val="en-US"/>
        </w:rPr>
      </w:pPr>
      <w:proofErr w:type="spellStart"/>
      <w:r w:rsidRPr="00D27562">
        <w:rPr>
          <w:color w:val="000000"/>
          <w:shd w:val="clear" w:color="auto" w:fill="FFFFFF"/>
          <w:lang w:val="en-US"/>
        </w:rPr>
        <w:t>Nahm</w:t>
      </w:r>
      <w:proofErr w:type="spellEnd"/>
      <w:r w:rsidRPr="00D27562">
        <w:rPr>
          <w:color w:val="000000"/>
          <w:shd w:val="clear" w:color="auto" w:fill="FFFFFF"/>
          <w:lang w:val="en-US"/>
        </w:rPr>
        <w:t xml:space="preserve"> Sh., Rinker C.H</w:t>
      </w:r>
      <w:r w:rsidRPr="00D27562">
        <w:rPr>
          <w:lang w:val="en-US"/>
        </w:rPr>
        <w:t>. (eds.)</w:t>
      </w:r>
      <w:r w:rsidRPr="00035B9A">
        <w:rPr>
          <w:lang w:val="en-US"/>
        </w:rPr>
        <w:t xml:space="preserve"> Applied Anthropology: Unexpected Spaces, Topics and Methods. London and New York: Routledge, 2017.</w:t>
      </w:r>
    </w:p>
    <w:p w14:paraId="24A91C01" w14:textId="77777777" w:rsidR="00045269" w:rsidRPr="00035B9A" w:rsidRDefault="00045269" w:rsidP="00D27562">
      <w:pPr>
        <w:spacing w:line="360" w:lineRule="auto"/>
        <w:ind w:firstLine="709"/>
        <w:rPr>
          <w:rFonts w:ascii="Times New Roman" w:hAnsi="Times New Roman" w:cs="Times New Roman"/>
          <w:lang w:val="en-US"/>
        </w:rPr>
      </w:pPr>
      <w:r w:rsidRPr="00D27562">
        <w:rPr>
          <w:rFonts w:ascii="Times New Roman" w:hAnsi="Times New Roman" w:cs="Times New Roman"/>
          <w:color w:val="000000"/>
          <w:shd w:val="clear" w:color="auto" w:fill="FFFFFF"/>
          <w:lang w:val="en-US"/>
        </w:rPr>
        <w:t>Ortner S.B.</w:t>
      </w:r>
      <w:r w:rsidRPr="00035B9A">
        <w:rPr>
          <w:rFonts w:ascii="Times New Roman" w:hAnsi="Times New Roman" w:cs="Times New Roman"/>
          <w:lang w:val="en-US"/>
        </w:rPr>
        <w:t xml:space="preserve"> Practicing engaged anthropology // </w:t>
      </w:r>
      <w:r w:rsidRPr="00035B9A">
        <w:rPr>
          <w:rFonts w:ascii="Times New Roman" w:hAnsi="Times New Roman" w:cs="Times New Roman"/>
        </w:rPr>
        <w:t>А</w:t>
      </w:r>
      <w:proofErr w:type="spellStart"/>
      <w:r w:rsidRPr="00035B9A">
        <w:rPr>
          <w:rFonts w:ascii="Times New Roman" w:hAnsi="Times New Roman" w:cs="Times New Roman"/>
          <w:lang w:val="en-US"/>
        </w:rPr>
        <w:t>nthropology</w:t>
      </w:r>
      <w:proofErr w:type="spellEnd"/>
      <w:r w:rsidRPr="00035B9A">
        <w:rPr>
          <w:rFonts w:ascii="Times New Roman" w:hAnsi="Times New Roman" w:cs="Times New Roman"/>
          <w:lang w:val="en-US"/>
        </w:rPr>
        <w:t xml:space="preserve"> of this </w:t>
      </w:r>
      <w:r w:rsidRPr="00035B9A">
        <w:rPr>
          <w:rFonts w:ascii="Times New Roman" w:hAnsi="Times New Roman" w:cs="Times New Roman"/>
        </w:rPr>
        <w:t>С</w:t>
      </w:r>
      <w:proofErr w:type="spellStart"/>
      <w:r w:rsidRPr="00035B9A">
        <w:rPr>
          <w:rFonts w:ascii="Times New Roman" w:hAnsi="Times New Roman" w:cs="Times New Roman"/>
          <w:lang w:val="en-US"/>
        </w:rPr>
        <w:t>entury</w:t>
      </w:r>
      <w:proofErr w:type="spellEnd"/>
      <w:r w:rsidRPr="00035B9A">
        <w:rPr>
          <w:rFonts w:ascii="Times New Roman" w:hAnsi="Times New Roman" w:cs="Times New Roman"/>
          <w:lang w:val="en-US"/>
        </w:rPr>
        <w:t xml:space="preserve">. 2019. </w:t>
      </w:r>
      <w:r w:rsidRPr="00035B9A">
        <w:rPr>
          <w:rFonts w:ascii="Times New Roman" w:hAnsi="Times New Roman" w:cs="Times New Roman"/>
          <w:color w:val="000000"/>
          <w:shd w:val="clear" w:color="auto" w:fill="FFFFFF"/>
          <w:lang w:val="en-US"/>
        </w:rPr>
        <w:t>Issue</w:t>
      </w:r>
      <w:r w:rsidRPr="00035B9A">
        <w:rPr>
          <w:rFonts w:ascii="Times New Roman" w:hAnsi="Times New Roman" w:cs="Times New Roman"/>
          <w:lang w:val="en-US"/>
        </w:rPr>
        <w:t xml:space="preserve"> 25. </w:t>
      </w:r>
      <w:hyperlink r:id="rId8" w:history="1">
        <w:r w:rsidRPr="00035B9A">
          <w:rPr>
            <w:rStyle w:val="a4"/>
            <w:rFonts w:ascii="Times New Roman" w:hAnsi="Times New Roman" w:cs="Times New Roman"/>
            <w:lang w:val="en-US"/>
          </w:rPr>
          <w:t>http://aotcpress.com/articles/practicing-engaged-anthropology/</w:t>
        </w:r>
      </w:hyperlink>
    </w:p>
    <w:p w14:paraId="06A420F8" w14:textId="77777777" w:rsidR="00045269" w:rsidRPr="00035B9A" w:rsidRDefault="00045269" w:rsidP="00D27562">
      <w:pPr>
        <w:spacing w:line="360" w:lineRule="auto"/>
        <w:ind w:firstLine="709"/>
        <w:rPr>
          <w:rFonts w:ascii="Times New Roman" w:hAnsi="Times New Roman" w:cs="Times New Roman"/>
          <w:color w:val="000000"/>
          <w:shd w:val="clear" w:color="auto" w:fill="FFFFFF"/>
        </w:rPr>
      </w:pPr>
      <w:r w:rsidRPr="00D27562">
        <w:rPr>
          <w:rFonts w:ascii="Times New Roman" w:hAnsi="Times New Roman" w:cs="Times New Roman"/>
          <w:color w:val="000000"/>
          <w:shd w:val="clear" w:color="auto" w:fill="FFFFFF"/>
          <w:lang w:val="en-US"/>
        </w:rPr>
        <w:t>Tax S.</w:t>
      </w:r>
      <w:r w:rsidRPr="00035B9A">
        <w:rPr>
          <w:rFonts w:ascii="Times New Roman" w:hAnsi="Times New Roman" w:cs="Times New Roman"/>
          <w:color w:val="000000"/>
          <w:shd w:val="clear" w:color="auto" w:fill="FFFFFF"/>
          <w:lang w:val="en-US"/>
        </w:rPr>
        <w:t xml:space="preserve"> Action anthropology // Current Anthropology. </w:t>
      </w:r>
      <w:r w:rsidRPr="00035B9A">
        <w:rPr>
          <w:rFonts w:ascii="Times New Roman" w:hAnsi="Times New Roman" w:cs="Times New Roman"/>
          <w:color w:val="000000"/>
          <w:shd w:val="clear" w:color="auto" w:fill="FFFFFF"/>
        </w:rPr>
        <w:t xml:space="preserve">1975. </w:t>
      </w:r>
      <w:r w:rsidRPr="00035B9A">
        <w:rPr>
          <w:rFonts w:ascii="Times New Roman" w:hAnsi="Times New Roman" w:cs="Times New Roman"/>
          <w:lang w:val="en-US"/>
        </w:rPr>
        <w:t>Vol</w:t>
      </w:r>
      <w:r w:rsidRPr="00035B9A">
        <w:rPr>
          <w:rFonts w:ascii="Times New Roman" w:hAnsi="Times New Roman" w:cs="Times New Roman"/>
        </w:rPr>
        <w:t>.</w:t>
      </w:r>
      <w:r w:rsidRPr="00035B9A">
        <w:rPr>
          <w:rFonts w:ascii="Times New Roman" w:hAnsi="Times New Roman" w:cs="Times New Roman"/>
          <w:color w:val="000000"/>
          <w:shd w:val="clear" w:color="auto" w:fill="FFFFFF"/>
        </w:rPr>
        <w:t xml:space="preserve"> 16. № 4.</w:t>
      </w:r>
    </w:p>
    <w:p w14:paraId="61916BF6" w14:textId="77777777" w:rsidR="0067054F" w:rsidRPr="00035B9A" w:rsidRDefault="0067054F" w:rsidP="00CF4BBD">
      <w:pPr>
        <w:rPr>
          <w:rFonts w:ascii="Times New Roman" w:hAnsi="Times New Roman" w:cs="Times New Roman"/>
        </w:rPr>
      </w:pPr>
    </w:p>
    <w:p w14:paraId="22E79A1B" w14:textId="77777777" w:rsidR="00B25639" w:rsidRPr="008519B9" w:rsidRDefault="00B25639" w:rsidP="008519B9">
      <w:pPr>
        <w:ind w:firstLine="709"/>
        <w:rPr>
          <w:rFonts w:ascii="Times New Roman" w:hAnsi="Times New Roman" w:cs="Times New Roman"/>
        </w:rPr>
      </w:pPr>
      <w:bookmarkStart w:id="0" w:name="_4euvccnq2db2" w:colFirst="0" w:colLast="0"/>
      <w:bookmarkEnd w:id="0"/>
      <w:r w:rsidRPr="008519B9">
        <w:rPr>
          <w:rFonts w:ascii="Times New Roman" w:hAnsi="Times New Roman" w:cs="Times New Roman"/>
        </w:rPr>
        <w:br w:type="page"/>
      </w:r>
    </w:p>
    <w:p w14:paraId="2A0FBA34" w14:textId="77777777" w:rsidR="00B25639" w:rsidRPr="008519B9" w:rsidRDefault="00B25639" w:rsidP="008519B9">
      <w:pPr>
        <w:ind w:firstLine="709"/>
        <w:jc w:val="center"/>
        <w:rPr>
          <w:rFonts w:ascii="Times New Roman" w:hAnsi="Times New Roman" w:cs="Times New Roman"/>
        </w:rPr>
      </w:pPr>
      <w:r w:rsidRPr="008519B9">
        <w:rPr>
          <w:rFonts w:ascii="Times New Roman" w:hAnsi="Times New Roman" w:cs="Times New Roman"/>
        </w:rPr>
        <w:lastRenderedPageBreak/>
        <w:t>Список участников</w:t>
      </w:r>
    </w:p>
    <w:p w14:paraId="38671FCD" w14:textId="77777777" w:rsidR="008519B9" w:rsidRDefault="008519B9" w:rsidP="008519B9">
      <w:pPr>
        <w:ind w:firstLine="709"/>
        <w:jc w:val="center"/>
        <w:rPr>
          <w:rFonts w:ascii="Times New Roman" w:hAnsi="Times New Roman" w:cs="Times New Roman"/>
        </w:rPr>
      </w:pPr>
    </w:p>
    <w:p w14:paraId="673BDD2D" w14:textId="77777777" w:rsidR="008519B9" w:rsidRPr="001D1A21" w:rsidRDefault="008519B9" w:rsidP="008519B9">
      <w:pPr>
        <w:ind w:firstLine="709"/>
        <w:rPr>
          <w:rFonts w:ascii="Times New Roman" w:hAnsi="Times New Roman" w:cs="Times New Roman"/>
          <w:b/>
        </w:rPr>
      </w:pPr>
      <w:r w:rsidRPr="001D1A21">
        <w:rPr>
          <w:rFonts w:ascii="Times New Roman" w:hAnsi="Times New Roman" w:cs="Times New Roman"/>
          <w:b/>
        </w:rPr>
        <w:t>Лекторы</w:t>
      </w:r>
    </w:p>
    <w:p w14:paraId="7EA10227" w14:textId="77777777" w:rsidR="008519B9" w:rsidRPr="001D1A21" w:rsidRDefault="008519B9" w:rsidP="008519B9">
      <w:pPr>
        <w:ind w:firstLine="709"/>
        <w:rPr>
          <w:rFonts w:ascii="Times New Roman" w:hAnsi="Times New Roman" w:cs="Times New Roman"/>
        </w:rPr>
      </w:pPr>
    </w:p>
    <w:p w14:paraId="01DC8736"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Александров Евгений Васильевич</w:t>
      </w:r>
      <w:r w:rsidRPr="001D1A21">
        <w:rPr>
          <w:rFonts w:ascii="Times New Roman" w:hAnsi="Times New Roman" w:cs="Times New Roman"/>
        </w:rPr>
        <w:t xml:space="preserve">, кандидат искусствоведения, ведущий научный сотрудник Музея землеведения Московского государственного университета им. М.В. Ломоносова (Москва) </w:t>
      </w:r>
    </w:p>
    <w:p w14:paraId="043BCB9B"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Алексеевский Михаил Дмитриевич</w:t>
      </w:r>
      <w:r w:rsidRPr="001D1A21">
        <w:rPr>
          <w:rFonts w:ascii="Times New Roman" w:hAnsi="Times New Roman" w:cs="Times New Roman"/>
        </w:rPr>
        <w:t>, кандидат филологических наук, руководитель Центра городской антропологии КБ Стрелка (Москва)</w:t>
      </w:r>
    </w:p>
    <w:p w14:paraId="04FEBA81"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Антонов Дмитрий Игоревич</w:t>
      </w:r>
      <w:r w:rsidRPr="001D1A21">
        <w:rPr>
          <w:rFonts w:ascii="Times New Roman" w:hAnsi="Times New Roman" w:cs="Times New Roman"/>
        </w:rPr>
        <w:t>, доктор исторических наук., профессор, директор УНЦ визуальных исследований Средневековья и Нового времени, Российский государственный гуманитарный университет, Российская академия народного хозяйства и государственной службы (Москва)</w:t>
      </w:r>
    </w:p>
    <w:p w14:paraId="3B458C05" w14:textId="77777777" w:rsidR="008519B9" w:rsidRPr="001D1A21" w:rsidRDefault="008519B9" w:rsidP="008519B9">
      <w:pPr>
        <w:ind w:firstLine="709"/>
        <w:jc w:val="both"/>
        <w:rPr>
          <w:rFonts w:ascii="Times New Roman" w:hAnsi="Times New Roman" w:cs="Times New Roman"/>
        </w:rPr>
      </w:pPr>
      <w:proofErr w:type="spellStart"/>
      <w:r w:rsidRPr="001D1A21">
        <w:rPr>
          <w:rFonts w:ascii="Times New Roman" w:hAnsi="Times New Roman" w:cs="Times New Roman"/>
          <w:b/>
        </w:rPr>
        <w:t>Базалеев</w:t>
      </w:r>
      <w:proofErr w:type="spellEnd"/>
      <w:r w:rsidRPr="001D1A21">
        <w:rPr>
          <w:rFonts w:ascii="Times New Roman" w:hAnsi="Times New Roman" w:cs="Times New Roman"/>
          <w:b/>
        </w:rPr>
        <w:t xml:space="preserve"> Олег Александрович</w:t>
      </w:r>
      <w:r w:rsidRPr="001D1A21">
        <w:rPr>
          <w:rFonts w:ascii="Times New Roman" w:hAnsi="Times New Roman" w:cs="Times New Roman"/>
        </w:rPr>
        <w:t xml:space="preserve">, кандидат социологических наук, руководитель Департамента по социальным вопросам компании </w:t>
      </w:r>
      <w:proofErr w:type="spellStart"/>
      <w:r w:rsidRPr="001D1A21">
        <w:rPr>
          <w:rFonts w:ascii="Times New Roman" w:hAnsi="Times New Roman" w:cs="Times New Roman"/>
        </w:rPr>
        <w:t>Crescent</w:t>
      </w:r>
      <w:proofErr w:type="spellEnd"/>
      <w:r w:rsidRPr="001D1A21">
        <w:rPr>
          <w:rFonts w:ascii="Times New Roman" w:hAnsi="Times New Roman" w:cs="Times New Roman"/>
        </w:rPr>
        <w:t xml:space="preserve"> Petroleum, </w:t>
      </w:r>
      <w:proofErr w:type="spellStart"/>
      <w:r w:rsidRPr="001D1A21">
        <w:rPr>
          <w:rFonts w:ascii="Times New Roman" w:hAnsi="Times New Roman" w:cs="Times New Roman"/>
        </w:rPr>
        <w:t>Эрбиль</w:t>
      </w:r>
      <w:proofErr w:type="spellEnd"/>
      <w:r w:rsidRPr="001D1A21">
        <w:rPr>
          <w:rFonts w:ascii="Times New Roman" w:hAnsi="Times New Roman" w:cs="Times New Roman"/>
        </w:rPr>
        <w:t xml:space="preserve"> (Ирак)</w:t>
      </w:r>
    </w:p>
    <w:p w14:paraId="761969FE" w14:textId="77777777" w:rsidR="008519B9" w:rsidRPr="001D1A21" w:rsidRDefault="008519B9" w:rsidP="008519B9">
      <w:pPr>
        <w:ind w:firstLine="709"/>
        <w:jc w:val="both"/>
        <w:rPr>
          <w:rFonts w:ascii="Times New Roman" w:hAnsi="Times New Roman" w:cs="Times New Roman"/>
        </w:rPr>
      </w:pPr>
      <w:proofErr w:type="spellStart"/>
      <w:r w:rsidRPr="001D1A21">
        <w:rPr>
          <w:rFonts w:ascii="Times New Roman" w:hAnsi="Times New Roman" w:cs="Times New Roman"/>
          <w:b/>
        </w:rPr>
        <w:t>Байдуж</w:t>
      </w:r>
      <w:proofErr w:type="spellEnd"/>
      <w:r w:rsidRPr="001D1A21">
        <w:rPr>
          <w:rFonts w:ascii="Times New Roman" w:hAnsi="Times New Roman" w:cs="Times New Roman"/>
          <w:b/>
        </w:rPr>
        <w:t xml:space="preserve"> Марина Иннокентьевна</w:t>
      </w:r>
      <w:r w:rsidRPr="001D1A21">
        <w:rPr>
          <w:rFonts w:ascii="Times New Roman" w:hAnsi="Times New Roman" w:cs="Times New Roman"/>
        </w:rPr>
        <w:t>, старший научный сотрудник Лаборатории теоретической фольклористики ШАГИ ИОН, Российская академия народного хозяйства и государственной службы; Группа прикладных антропологов АРТЕЛЬ (Москва)</w:t>
      </w:r>
    </w:p>
    <w:p w14:paraId="480427D7"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Воробьева Ольга Владимировна</w:t>
      </w:r>
      <w:r w:rsidRPr="001D1A21">
        <w:rPr>
          <w:rFonts w:ascii="Times New Roman" w:hAnsi="Times New Roman" w:cs="Times New Roman"/>
        </w:rPr>
        <w:t xml:space="preserve">, исследователь Market </w:t>
      </w:r>
      <w:proofErr w:type="spellStart"/>
      <w:r w:rsidRPr="001D1A21">
        <w:rPr>
          <w:rFonts w:ascii="Times New Roman" w:hAnsi="Times New Roman" w:cs="Times New Roman"/>
        </w:rPr>
        <w:t>Research&amp;Analytics</w:t>
      </w:r>
      <w:proofErr w:type="spellEnd"/>
      <w:r w:rsidRPr="001D1A21">
        <w:rPr>
          <w:rFonts w:ascii="Times New Roman" w:hAnsi="Times New Roman" w:cs="Times New Roman"/>
        </w:rPr>
        <w:t xml:space="preserve"> </w:t>
      </w:r>
      <w:proofErr w:type="spellStart"/>
      <w:r w:rsidRPr="001D1A21">
        <w:rPr>
          <w:rFonts w:ascii="Times New Roman" w:hAnsi="Times New Roman" w:cs="Times New Roman"/>
        </w:rPr>
        <w:t>team</w:t>
      </w:r>
      <w:proofErr w:type="spellEnd"/>
      <w:r w:rsidRPr="001D1A21">
        <w:rPr>
          <w:rFonts w:ascii="Times New Roman" w:hAnsi="Times New Roman" w:cs="Times New Roman"/>
        </w:rPr>
        <w:t xml:space="preserve">, </w:t>
      </w:r>
      <w:proofErr w:type="spellStart"/>
      <w:r w:rsidRPr="001D1A21">
        <w:rPr>
          <w:rFonts w:ascii="Times New Roman" w:hAnsi="Times New Roman" w:cs="Times New Roman"/>
        </w:rPr>
        <w:t>JetBrains</w:t>
      </w:r>
      <w:proofErr w:type="spellEnd"/>
      <w:r w:rsidRPr="001D1A21">
        <w:rPr>
          <w:rFonts w:ascii="Times New Roman" w:hAnsi="Times New Roman" w:cs="Times New Roman"/>
        </w:rPr>
        <w:t xml:space="preserve"> (Кипр)</w:t>
      </w:r>
    </w:p>
    <w:p w14:paraId="6279329A"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 xml:space="preserve">Гусейнова Анна </w:t>
      </w:r>
      <w:proofErr w:type="spellStart"/>
      <w:r w:rsidRPr="001D1A21">
        <w:rPr>
          <w:rFonts w:ascii="Times New Roman" w:hAnsi="Times New Roman" w:cs="Times New Roman"/>
          <w:b/>
        </w:rPr>
        <w:t>Левоновна</w:t>
      </w:r>
      <w:proofErr w:type="spellEnd"/>
      <w:r w:rsidRPr="001D1A21">
        <w:rPr>
          <w:rFonts w:ascii="Times New Roman" w:hAnsi="Times New Roman" w:cs="Times New Roman"/>
        </w:rPr>
        <w:t>, руководитель проекта "Центры местного сообщества", направление устойчивого развития ТС Пятерочка (Москва)</w:t>
      </w:r>
    </w:p>
    <w:p w14:paraId="5E97336E" w14:textId="77777777" w:rsidR="008519B9" w:rsidRPr="001D1A21" w:rsidRDefault="008519B9" w:rsidP="008519B9">
      <w:pPr>
        <w:ind w:firstLine="709"/>
        <w:jc w:val="both"/>
        <w:rPr>
          <w:rFonts w:ascii="Times New Roman" w:hAnsi="Times New Roman" w:cs="Times New Roman"/>
        </w:rPr>
      </w:pPr>
      <w:proofErr w:type="spellStart"/>
      <w:r w:rsidRPr="001D1A21">
        <w:rPr>
          <w:rFonts w:ascii="Times New Roman" w:hAnsi="Times New Roman" w:cs="Times New Roman"/>
          <w:b/>
        </w:rPr>
        <w:t>Диодорова</w:t>
      </w:r>
      <w:proofErr w:type="spellEnd"/>
      <w:r w:rsidRPr="001D1A21">
        <w:rPr>
          <w:rFonts w:ascii="Times New Roman" w:hAnsi="Times New Roman" w:cs="Times New Roman"/>
          <w:b/>
        </w:rPr>
        <w:t xml:space="preserve"> Ксения Вадимовна</w:t>
      </w:r>
      <w:r w:rsidRPr="001D1A21">
        <w:rPr>
          <w:rFonts w:ascii="Times New Roman" w:hAnsi="Times New Roman" w:cs="Times New Roman"/>
        </w:rPr>
        <w:t xml:space="preserve">, сооснователь, арт-директор Студия социокультурного проектирования </w:t>
      </w:r>
      <w:proofErr w:type="spellStart"/>
      <w:r w:rsidRPr="001D1A21">
        <w:rPr>
          <w:rFonts w:ascii="Times New Roman" w:hAnsi="Times New Roman" w:cs="Times New Roman"/>
        </w:rPr>
        <w:t>Gonzo</w:t>
      </w:r>
      <w:proofErr w:type="spellEnd"/>
      <w:r w:rsidRPr="001D1A21">
        <w:rPr>
          <w:rFonts w:ascii="Times New Roman" w:hAnsi="Times New Roman" w:cs="Times New Roman"/>
        </w:rPr>
        <w:t xml:space="preserve">: </w:t>
      </w:r>
      <w:proofErr w:type="spellStart"/>
      <w:r w:rsidRPr="001D1A21">
        <w:rPr>
          <w:rFonts w:ascii="Times New Roman" w:hAnsi="Times New Roman" w:cs="Times New Roman"/>
        </w:rPr>
        <w:t>Research&amp;Art</w:t>
      </w:r>
      <w:proofErr w:type="spellEnd"/>
      <w:r w:rsidRPr="001D1A21">
        <w:rPr>
          <w:rFonts w:ascii="Times New Roman" w:hAnsi="Times New Roman" w:cs="Times New Roman"/>
        </w:rPr>
        <w:t xml:space="preserve"> (Санкт-Петербург)</w:t>
      </w:r>
    </w:p>
    <w:p w14:paraId="699CFBF8"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Доронин Дмитрий Юрьевич</w:t>
      </w:r>
      <w:r w:rsidRPr="001D1A21">
        <w:rPr>
          <w:rFonts w:ascii="Times New Roman" w:hAnsi="Times New Roman" w:cs="Times New Roman"/>
        </w:rPr>
        <w:t>, научный сотрудник, Российский государственный гуманитарный университет; Российская академия народного хозяйства и государственной службы; старший преподаватель, Московский физико-технический институт (Москва)</w:t>
      </w:r>
    </w:p>
    <w:p w14:paraId="467B4058"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Завьялова Анастасия Ивановна</w:t>
      </w:r>
      <w:r w:rsidRPr="001D1A21">
        <w:rPr>
          <w:rFonts w:ascii="Times New Roman" w:hAnsi="Times New Roman" w:cs="Times New Roman"/>
        </w:rPr>
        <w:t>, студентка Российский государственный гуманитарный университет (Москва)</w:t>
      </w:r>
    </w:p>
    <w:p w14:paraId="0160555A"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Иванов Петр Вадимович</w:t>
      </w:r>
      <w:r w:rsidRPr="001D1A21">
        <w:rPr>
          <w:rFonts w:ascii="Times New Roman" w:hAnsi="Times New Roman" w:cs="Times New Roman"/>
        </w:rPr>
        <w:t>, социолог города, бюро исследований Гражданская инженерия (Красноярск)</w:t>
      </w:r>
    </w:p>
    <w:p w14:paraId="67B707F4" w14:textId="77777777" w:rsidR="008519B9" w:rsidRPr="001D1A21" w:rsidRDefault="008519B9" w:rsidP="008519B9">
      <w:pPr>
        <w:ind w:firstLine="709"/>
        <w:jc w:val="both"/>
        <w:rPr>
          <w:rFonts w:ascii="Times New Roman" w:hAnsi="Times New Roman" w:cs="Times New Roman"/>
        </w:rPr>
      </w:pPr>
      <w:proofErr w:type="spellStart"/>
      <w:r w:rsidRPr="001D1A21">
        <w:rPr>
          <w:rFonts w:ascii="Times New Roman" w:hAnsi="Times New Roman" w:cs="Times New Roman"/>
          <w:b/>
        </w:rPr>
        <w:t>Калитеевская</w:t>
      </w:r>
      <w:proofErr w:type="spellEnd"/>
      <w:r w:rsidRPr="001D1A21">
        <w:rPr>
          <w:rFonts w:ascii="Times New Roman" w:hAnsi="Times New Roman" w:cs="Times New Roman"/>
          <w:b/>
        </w:rPr>
        <w:t xml:space="preserve"> Ирина Михайловна</w:t>
      </w:r>
      <w:r w:rsidRPr="001D1A21">
        <w:rPr>
          <w:rFonts w:ascii="Times New Roman" w:hAnsi="Times New Roman" w:cs="Times New Roman"/>
        </w:rPr>
        <w:t xml:space="preserve">, шеф-редактор просветительского проекта </w:t>
      </w:r>
      <w:proofErr w:type="spellStart"/>
      <w:r w:rsidRPr="001D1A21">
        <w:rPr>
          <w:rFonts w:ascii="Times New Roman" w:hAnsi="Times New Roman" w:cs="Times New Roman"/>
        </w:rPr>
        <w:t>Arzamas</w:t>
      </w:r>
      <w:proofErr w:type="spellEnd"/>
    </w:p>
    <w:p w14:paraId="73B90690"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Клим Наталия Михайловна</w:t>
      </w:r>
      <w:r w:rsidRPr="001D1A21">
        <w:rPr>
          <w:rFonts w:ascii="Times New Roman" w:hAnsi="Times New Roman" w:cs="Times New Roman"/>
        </w:rPr>
        <w:t>, кандидат  биологических наук, независимый исследователь (Москва)</w:t>
      </w:r>
    </w:p>
    <w:p w14:paraId="1C3DAF56"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Клюева Вера Павловна</w:t>
      </w:r>
      <w:r w:rsidRPr="001D1A21">
        <w:rPr>
          <w:rFonts w:ascii="Times New Roman" w:hAnsi="Times New Roman" w:cs="Times New Roman"/>
        </w:rPr>
        <w:t>, кандидат исторических наук, ведущий научный сотрудник, Институт проблем освоения Севера, Тюменский научный центр СО РАН (Тюмень)</w:t>
      </w:r>
    </w:p>
    <w:p w14:paraId="057C34D0" w14:textId="77777777" w:rsidR="008519B9" w:rsidRPr="001D1A21" w:rsidRDefault="008519B9" w:rsidP="008519B9">
      <w:pPr>
        <w:ind w:firstLine="709"/>
        <w:jc w:val="both"/>
        <w:rPr>
          <w:rFonts w:ascii="Times New Roman" w:hAnsi="Times New Roman" w:cs="Times New Roman"/>
        </w:rPr>
      </w:pPr>
      <w:proofErr w:type="spellStart"/>
      <w:r w:rsidRPr="001D1A21">
        <w:rPr>
          <w:rFonts w:ascii="Times New Roman" w:hAnsi="Times New Roman" w:cs="Times New Roman"/>
          <w:b/>
        </w:rPr>
        <w:t>Кульчицкий</w:t>
      </w:r>
      <w:proofErr w:type="spellEnd"/>
      <w:r w:rsidRPr="001D1A21">
        <w:rPr>
          <w:rFonts w:ascii="Times New Roman" w:hAnsi="Times New Roman" w:cs="Times New Roman"/>
          <w:b/>
        </w:rPr>
        <w:t xml:space="preserve"> Юрий Викторович</w:t>
      </w:r>
      <w:r w:rsidRPr="001D1A21">
        <w:rPr>
          <w:rFonts w:ascii="Times New Roman" w:hAnsi="Times New Roman" w:cs="Times New Roman"/>
        </w:rPr>
        <w:t>, старший преподаватель, аналитик, Высшая школа урбанистики им. А.А. Высоковского, факультет городского и регионального развития НИУ Высшая школа экономики (Москва)</w:t>
      </w:r>
    </w:p>
    <w:p w14:paraId="0902B661"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Леонтьева Мария Валерьевна</w:t>
      </w:r>
      <w:r w:rsidRPr="001D1A21">
        <w:rPr>
          <w:rFonts w:ascii="Times New Roman" w:hAnsi="Times New Roman" w:cs="Times New Roman"/>
        </w:rPr>
        <w:t>, эксперт отдела устойчивого развития исторического поселения Института развития города (Казань)</w:t>
      </w:r>
    </w:p>
    <w:p w14:paraId="481B5E29"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Литвина Наталья Викторовна</w:t>
      </w:r>
      <w:r w:rsidRPr="001D1A21">
        <w:rPr>
          <w:rFonts w:ascii="Times New Roman" w:hAnsi="Times New Roman" w:cs="Times New Roman"/>
        </w:rPr>
        <w:t xml:space="preserve">, начальник Отдела учета и обеспечения сохранности документов Архива РАН; старший научный сотрудник, заведующая </w:t>
      </w:r>
      <w:proofErr w:type="spellStart"/>
      <w:r w:rsidRPr="001D1A21">
        <w:rPr>
          <w:rFonts w:ascii="Times New Roman" w:hAnsi="Times New Roman" w:cs="Times New Roman"/>
        </w:rPr>
        <w:t>межкафедральной</w:t>
      </w:r>
      <w:proofErr w:type="spellEnd"/>
      <w:r w:rsidRPr="001D1A21">
        <w:rPr>
          <w:rFonts w:ascii="Times New Roman" w:hAnsi="Times New Roman" w:cs="Times New Roman"/>
        </w:rPr>
        <w:t xml:space="preserve"> археографической лабораторией исторического факультета </w:t>
      </w:r>
      <w:proofErr w:type="spellStart"/>
      <w:r w:rsidRPr="001D1A21">
        <w:rPr>
          <w:rFonts w:ascii="Times New Roman" w:hAnsi="Times New Roman" w:cs="Times New Roman"/>
        </w:rPr>
        <w:t>Московсокго</w:t>
      </w:r>
      <w:proofErr w:type="spellEnd"/>
      <w:r w:rsidRPr="001D1A21">
        <w:rPr>
          <w:rFonts w:ascii="Times New Roman" w:hAnsi="Times New Roman" w:cs="Times New Roman"/>
        </w:rPr>
        <w:t xml:space="preserve"> государственного университета им. М.В. Ломоносова (Москва)</w:t>
      </w:r>
    </w:p>
    <w:p w14:paraId="5CF82A34"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Маслова Ирина Владимировна</w:t>
      </w:r>
      <w:r w:rsidRPr="001D1A21">
        <w:rPr>
          <w:rFonts w:ascii="Times New Roman" w:hAnsi="Times New Roman" w:cs="Times New Roman"/>
        </w:rPr>
        <w:t xml:space="preserve">, главный редактор экспертной компании </w:t>
      </w:r>
      <w:proofErr w:type="spellStart"/>
      <w:r w:rsidRPr="001D1A21">
        <w:rPr>
          <w:rFonts w:ascii="Times New Roman" w:hAnsi="Times New Roman" w:cs="Times New Roman"/>
        </w:rPr>
        <w:t>Veta</w:t>
      </w:r>
      <w:proofErr w:type="spellEnd"/>
      <w:r w:rsidRPr="001D1A21">
        <w:rPr>
          <w:rFonts w:ascii="Times New Roman" w:hAnsi="Times New Roman" w:cs="Times New Roman"/>
        </w:rPr>
        <w:t xml:space="preserve"> (Нижний Новгород)</w:t>
      </w:r>
    </w:p>
    <w:p w14:paraId="3777E887"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Мухин Дмитрий Александрович</w:t>
      </w:r>
      <w:r w:rsidRPr="001D1A21">
        <w:rPr>
          <w:rFonts w:ascii="Times New Roman" w:hAnsi="Times New Roman" w:cs="Times New Roman"/>
        </w:rPr>
        <w:t>, заведующий научно-экспозиционным отделом, Архитектурно-этнографический музей Вологодской области "Семенково"; старший преподаватель; Вологодский государственный университет (Вологда)</w:t>
      </w:r>
    </w:p>
    <w:p w14:paraId="0E206281"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lastRenderedPageBreak/>
        <w:t>Новикова Наталья Ивановна</w:t>
      </w:r>
      <w:r w:rsidRPr="001D1A21">
        <w:rPr>
          <w:rFonts w:ascii="Times New Roman" w:hAnsi="Times New Roman" w:cs="Times New Roman"/>
        </w:rPr>
        <w:t>, кандидат исторических наук, ведущий научный сотрудник, Отдел Севера и Сибири Института этнологии и антропологии РАН (Москва)</w:t>
      </w:r>
    </w:p>
    <w:p w14:paraId="0B6FB214" w14:textId="77777777" w:rsidR="008519B9" w:rsidRPr="001D1A21" w:rsidRDefault="008519B9" w:rsidP="008519B9">
      <w:pPr>
        <w:ind w:firstLine="709"/>
        <w:jc w:val="both"/>
        <w:rPr>
          <w:rFonts w:ascii="Times New Roman" w:hAnsi="Times New Roman" w:cs="Times New Roman"/>
        </w:rPr>
      </w:pPr>
      <w:proofErr w:type="spellStart"/>
      <w:r w:rsidRPr="001D1A21">
        <w:rPr>
          <w:rFonts w:ascii="Times New Roman" w:hAnsi="Times New Roman" w:cs="Times New Roman"/>
          <w:b/>
        </w:rPr>
        <w:t>Ожиганова</w:t>
      </w:r>
      <w:proofErr w:type="spellEnd"/>
      <w:r w:rsidRPr="001D1A21">
        <w:rPr>
          <w:rFonts w:ascii="Times New Roman" w:hAnsi="Times New Roman" w:cs="Times New Roman"/>
          <w:b/>
        </w:rPr>
        <w:t xml:space="preserve"> Анна Александровна</w:t>
      </w:r>
      <w:r w:rsidRPr="001D1A21">
        <w:rPr>
          <w:rFonts w:ascii="Times New Roman" w:hAnsi="Times New Roman" w:cs="Times New Roman"/>
        </w:rPr>
        <w:t xml:space="preserve">, кандидат исторических наук, старший научный сотрудник, </w:t>
      </w:r>
      <w:proofErr w:type="spellStart"/>
      <w:r w:rsidRPr="001D1A21">
        <w:rPr>
          <w:rFonts w:ascii="Times New Roman" w:hAnsi="Times New Roman" w:cs="Times New Roman"/>
        </w:rPr>
        <w:t>Friedrich</w:t>
      </w:r>
      <w:proofErr w:type="spellEnd"/>
      <w:r w:rsidRPr="001D1A21">
        <w:rPr>
          <w:rFonts w:ascii="Times New Roman" w:hAnsi="Times New Roman" w:cs="Times New Roman"/>
        </w:rPr>
        <w:t xml:space="preserve">-Alexander-University </w:t>
      </w:r>
      <w:proofErr w:type="spellStart"/>
      <w:r w:rsidRPr="001D1A21">
        <w:rPr>
          <w:rFonts w:ascii="Times New Roman" w:hAnsi="Times New Roman" w:cs="Times New Roman"/>
        </w:rPr>
        <w:t>Erlangen-Nuremberg</w:t>
      </w:r>
      <w:proofErr w:type="spellEnd"/>
      <w:r w:rsidRPr="001D1A21">
        <w:rPr>
          <w:rFonts w:ascii="Times New Roman" w:hAnsi="Times New Roman" w:cs="Times New Roman"/>
        </w:rPr>
        <w:t xml:space="preserve"> (FAU) (Германия)</w:t>
      </w:r>
    </w:p>
    <w:p w14:paraId="570F5A1E"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Омельченко Дмитрий Анатольевич</w:t>
      </w:r>
      <w:r w:rsidRPr="001D1A21">
        <w:rPr>
          <w:rFonts w:ascii="Times New Roman" w:hAnsi="Times New Roman" w:cs="Times New Roman"/>
        </w:rPr>
        <w:t>, режиссер-документалист, научный сотрудник, Центр Молодежных Исследований, Школа Социальных Наук и Востоковедения, НИУ Высшая школа экономики (Санкт-Петербург)</w:t>
      </w:r>
    </w:p>
    <w:p w14:paraId="03011B3A"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Панков Игорь Александрович</w:t>
      </w:r>
      <w:r w:rsidRPr="001D1A21">
        <w:rPr>
          <w:rFonts w:ascii="Times New Roman" w:hAnsi="Times New Roman" w:cs="Times New Roman"/>
        </w:rPr>
        <w:t>, кандидат исторических наук, руководитель направления, Международный центр исламских исследований, Музей антропологии и этнографии им. Петра Великого (Кунсткамера) РАН (Санкт-Петербург)</w:t>
      </w:r>
    </w:p>
    <w:p w14:paraId="5C7E29E1"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Панченко Александр Александрович</w:t>
      </w:r>
      <w:r w:rsidRPr="001D1A21">
        <w:rPr>
          <w:rFonts w:ascii="Times New Roman" w:hAnsi="Times New Roman" w:cs="Times New Roman"/>
        </w:rPr>
        <w:t>, доктор филологических наук, профессор, Европейский университет в Санкт-Петербурге; ведущий научный сотрудник, Институт русской литературы (Пушкинский Дом) РАН (Санкт-Петербург)</w:t>
      </w:r>
    </w:p>
    <w:p w14:paraId="6F198437"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Петров Никита Викторович</w:t>
      </w:r>
      <w:r w:rsidRPr="001D1A21">
        <w:rPr>
          <w:rFonts w:ascii="Times New Roman" w:hAnsi="Times New Roman" w:cs="Times New Roman"/>
        </w:rPr>
        <w:t>, кандидат филологических наук, заведующий Лабораторией теоретической фольклористики, Российская академия народного хозяйства и государственной службы при Президенте РФ; доцент, Российский государственный гуманитарный университет (Москва)</w:t>
      </w:r>
    </w:p>
    <w:p w14:paraId="40F21CE7"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Петрова Наталья Сергеевна</w:t>
      </w:r>
      <w:r w:rsidRPr="001D1A21">
        <w:rPr>
          <w:rFonts w:ascii="Times New Roman" w:hAnsi="Times New Roman" w:cs="Times New Roman"/>
        </w:rPr>
        <w:t>, кандидат филологических наук, старший научный сотрудник, Российский государственный гуманитарный университет, доцент, Российская академия народного хозяйства и государственной службы при Президенте РФ (Москва)</w:t>
      </w:r>
    </w:p>
    <w:p w14:paraId="234BAB8D"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Пинчук Ольга Владимировна</w:t>
      </w:r>
      <w:r w:rsidRPr="001D1A21">
        <w:rPr>
          <w:rFonts w:ascii="Times New Roman" w:hAnsi="Times New Roman" w:cs="Times New Roman"/>
        </w:rPr>
        <w:t>, участница PS-Lab, стажер-исследователь Лаборатории экологической и технологической истории НИУ ВШЭ (Санкт-Петербург)</w:t>
      </w:r>
    </w:p>
    <w:p w14:paraId="29010DB3"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Радченко Дарья Александровна</w:t>
      </w:r>
      <w:r w:rsidRPr="001D1A21">
        <w:rPr>
          <w:rFonts w:ascii="Times New Roman" w:hAnsi="Times New Roman" w:cs="Times New Roman"/>
        </w:rPr>
        <w:t>, кандидат культурологии, старший научный сотрудник, Российская академия народного хозяйства и государственной службы при Президенте РФ, заместитель руководителя Центра городской антропологии КБ Стрелка, зам. главного редактора журнала «Фольклор и антропология города» (Москва)</w:t>
      </w:r>
    </w:p>
    <w:p w14:paraId="28775ED3"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Рогозин Дмитрий Михайлович</w:t>
      </w:r>
      <w:r w:rsidRPr="001D1A21">
        <w:rPr>
          <w:rFonts w:ascii="Times New Roman" w:hAnsi="Times New Roman" w:cs="Times New Roman"/>
        </w:rPr>
        <w:t>, кандидат социологических наук, директор Центра полевых исследований Института социального анализа и прогнозирования РАНХиГС (Москва)</w:t>
      </w:r>
    </w:p>
    <w:p w14:paraId="067D937B"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Романенко Ксения Романовна</w:t>
      </w:r>
      <w:r w:rsidRPr="001D1A21">
        <w:rPr>
          <w:rFonts w:ascii="Times New Roman" w:hAnsi="Times New Roman" w:cs="Times New Roman"/>
        </w:rPr>
        <w:t xml:space="preserve">, PhD </w:t>
      </w:r>
      <w:proofErr w:type="spellStart"/>
      <w:r w:rsidRPr="001D1A21">
        <w:rPr>
          <w:rFonts w:ascii="Times New Roman" w:hAnsi="Times New Roman" w:cs="Times New Roman"/>
        </w:rPr>
        <w:t>in</w:t>
      </w:r>
      <w:proofErr w:type="spellEnd"/>
      <w:r w:rsidRPr="001D1A21">
        <w:rPr>
          <w:rFonts w:ascii="Times New Roman" w:hAnsi="Times New Roman" w:cs="Times New Roman"/>
        </w:rPr>
        <w:t xml:space="preserve"> Education, Лаборатория "Развитие университетов", Институт образования НИУ Высшая школа экономики (Москва)</w:t>
      </w:r>
    </w:p>
    <w:p w14:paraId="1A8F8C75" w14:textId="77777777" w:rsidR="008519B9" w:rsidRPr="001D1A21" w:rsidRDefault="008519B9" w:rsidP="00560338">
      <w:pPr>
        <w:ind w:firstLine="709"/>
        <w:jc w:val="both"/>
        <w:rPr>
          <w:rFonts w:ascii="Times New Roman" w:hAnsi="Times New Roman" w:cs="Times New Roman"/>
        </w:rPr>
      </w:pPr>
      <w:proofErr w:type="spellStart"/>
      <w:r w:rsidRPr="001D1A21">
        <w:rPr>
          <w:rFonts w:ascii="Times New Roman" w:hAnsi="Times New Roman" w:cs="Times New Roman"/>
          <w:b/>
        </w:rPr>
        <w:t>Рымарь</w:t>
      </w:r>
      <w:proofErr w:type="spellEnd"/>
      <w:r w:rsidRPr="001D1A21">
        <w:rPr>
          <w:rFonts w:ascii="Times New Roman" w:hAnsi="Times New Roman" w:cs="Times New Roman"/>
          <w:b/>
        </w:rPr>
        <w:t xml:space="preserve"> Андрей Николаевич</w:t>
      </w:r>
      <w:r w:rsidRPr="001D1A21">
        <w:rPr>
          <w:rFonts w:ascii="Times New Roman" w:hAnsi="Times New Roman" w:cs="Times New Roman"/>
        </w:rPr>
        <w:t xml:space="preserve">, сооснователь музейного бюро </w:t>
      </w:r>
      <w:proofErr w:type="spellStart"/>
      <w:r w:rsidRPr="001D1A21">
        <w:rPr>
          <w:rFonts w:ascii="Times New Roman" w:hAnsi="Times New Roman" w:cs="Times New Roman"/>
        </w:rPr>
        <w:t>SolarSence</w:t>
      </w:r>
      <w:proofErr w:type="spellEnd"/>
      <w:r w:rsidR="00560338">
        <w:rPr>
          <w:rFonts w:ascii="Times New Roman" w:hAnsi="Times New Roman" w:cs="Times New Roman"/>
        </w:rPr>
        <w:t xml:space="preserve"> </w:t>
      </w:r>
      <w:r w:rsidR="00560338" w:rsidRPr="001D1A21">
        <w:rPr>
          <w:rFonts w:ascii="Times New Roman" w:hAnsi="Times New Roman" w:cs="Times New Roman"/>
        </w:rPr>
        <w:t>(Москва)</w:t>
      </w:r>
    </w:p>
    <w:p w14:paraId="100C35E1"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Стрепетов Александр Юрьевич</w:t>
      </w:r>
      <w:r w:rsidRPr="001D1A21">
        <w:rPr>
          <w:rFonts w:ascii="Times New Roman" w:hAnsi="Times New Roman" w:cs="Times New Roman"/>
        </w:rPr>
        <w:t>, независимый исследователь</w:t>
      </w:r>
      <w:r w:rsidR="00560338">
        <w:rPr>
          <w:rFonts w:ascii="Times New Roman" w:hAnsi="Times New Roman" w:cs="Times New Roman"/>
        </w:rPr>
        <w:t xml:space="preserve"> (</w:t>
      </w:r>
      <w:r w:rsidRPr="001D1A21">
        <w:rPr>
          <w:rFonts w:ascii="Times New Roman" w:hAnsi="Times New Roman" w:cs="Times New Roman"/>
        </w:rPr>
        <w:t>Москва</w:t>
      </w:r>
      <w:r w:rsidR="00560338">
        <w:rPr>
          <w:rFonts w:ascii="Times New Roman" w:hAnsi="Times New Roman" w:cs="Times New Roman"/>
        </w:rPr>
        <w:t>)</w:t>
      </w:r>
    </w:p>
    <w:p w14:paraId="3F7BB641" w14:textId="77777777" w:rsidR="008519B9" w:rsidRPr="001D1A21" w:rsidRDefault="008519B9" w:rsidP="00560338">
      <w:pPr>
        <w:ind w:firstLine="709"/>
        <w:jc w:val="both"/>
        <w:rPr>
          <w:rFonts w:ascii="Times New Roman" w:hAnsi="Times New Roman" w:cs="Times New Roman"/>
        </w:rPr>
      </w:pPr>
      <w:r w:rsidRPr="001D1A21">
        <w:rPr>
          <w:rFonts w:ascii="Times New Roman" w:hAnsi="Times New Roman" w:cs="Times New Roman"/>
          <w:b/>
        </w:rPr>
        <w:t>Филатова Ксения Ивановна</w:t>
      </w:r>
      <w:r w:rsidRPr="001D1A21">
        <w:rPr>
          <w:rFonts w:ascii="Times New Roman" w:hAnsi="Times New Roman" w:cs="Times New Roman"/>
        </w:rPr>
        <w:t xml:space="preserve">, сооснователь музейного бюро </w:t>
      </w:r>
      <w:proofErr w:type="spellStart"/>
      <w:r w:rsidRPr="001D1A21">
        <w:rPr>
          <w:rFonts w:ascii="Times New Roman" w:hAnsi="Times New Roman" w:cs="Times New Roman"/>
        </w:rPr>
        <w:t>SolarSence</w:t>
      </w:r>
      <w:proofErr w:type="spellEnd"/>
      <w:r w:rsidR="00560338">
        <w:rPr>
          <w:rFonts w:ascii="Times New Roman" w:hAnsi="Times New Roman" w:cs="Times New Roman"/>
        </w:rPr>
        <w:t xml:space="preserve"> </w:t>
      </w:r>
      <w:r w:rsidR="00560338" w:rsidRPr="001D1A21">
        <w:rPr>
          <w:rFonts w:ascii="Times New Roman" w:hAnsi="Times New Roman" w:cs="Times New Roman"/>
        </w:rPr>
        <w:t>(Москва)</w:t>
      </w:r>
    </w:p>
    <w:p w14:paraId="080BBA54" w14:textId="77777777" w:rsidR="008519B9" w:rsidRPr="001D1A21" w:rsidRDefault="008519B9" w:rsidP="008519B9">
      <w:pPr>
        <w:ind w:firstLine="709"/>
        <w:jc w:val="both"/>
        <w:rPr>
          <w:rFonts w:ascii="Times New Roman" w:hAnsi="Times New Roman" w:cs="Times New Roman"/>
        </w:rPr>
      </w:pPr>
      <w:r w:rsidRPr="001D1A21">
        <w:rPr>
          <w:rFonts w:ascii="Times New Roman" w:hAnsi="Times New Roman" w:cs="Times New Roman"/>
          <w:b/>
        </w:rPr>
        <w:t>Христофорова Ольга Борисовна</w:t>
      </w:r>
      <w:r w:rsidRPr="001D1A21">
        <w:rPr>
          <w:rFonts w:ascii="Times New Roman" w:hAnsi="Times New Roman" w:cs="Times New Roman"/>
        </w:rPr>
        <w:t>, доктор филологических наук, директор УНЦ типологии и семиотики фольклора Российского государственного гуманитарного университета, ведущий научный сотрудник, Российская академия народного хозяйства и государственной службы при Президенте РФ (Москва)</w:t>
      </w:r>
    </w:p>
    <w:p w14:paraId="44F7CC68" w14:textId="77777777" w:rsidR="008519B9" w:rsidRPr="001D1A21" w:rsidRDefault="008519B9" w:rsidP="008519B9">
      <w:pPr>
        <w:pStyle w:val="a3"/>
        <w:ind w:left="0" w:firstLine="709"/>
        <w:jc w:val="both"/>
        <w:rPr>
          <w:rFonts w:ascii="Times New Roman" w:hAnsi="Times New Roman" w:cs="Times New Roman"/>
        </w:rPr>
      </w:pPr>
    </w:p>
    <w:p w14:paraId="71698BD8" w14:textId="77777777" w:rsidR="008519B9" w:rsidRPr="001D1A21" w:rsidRDefault="008519B9" w:rsidP="008519B9">
      <w:pPr>
        <w:ind w:firstLine="709"/>
        <w:jc w:val="both"/>
        <w:rPr>
          <w:rFonts w:ascii="Times New Roman" w:hAnsi="Times New Roman" w:cs="Times New Roman"/>
        </w:rPr>
      </w:pPr>
    </w:p>
    <w:p w14:paraId="7926C40B" w14:textId="77777777" w:rsidR="008519B9" w:rsidRPr="001D1A21" w:rsidRDefault="008519B9" w:rsidP="008519B9">
      <w:pPr>
        <w:ind w:firstLine="709"/>
        <w:jc w:val="both"/>
        <w:rPr>
          <w:rFonts w:ascii="Times New Roman" w:hAnsi="Times New Roman" w:cs="Times New Roman"/>
          <w:b/>
        </w:rPr>
      </w:pPr>
      <w:r w:rsidRPr="001D1A21">
        <w:rPr>
          <w:rFonts w:ascii="Times New Roman" w:hAnsi="Times New Roman" w:cs="Times New Roman"/>
          <w:b/>
        </w:rPr>
        <w:t>Слушатели</w:t>
      </w:r>
    </w:p>
    <w:p w14:paraId="5F3BCD76" w14:textId="77777777" w:rsidR="008519B9" w:rsidRDefault="008519B9" w:rsidP="008519B9">
      <w:pPr>
        <w:ind w:firstLine="709"/>
        <w:jc w:val="both"/>
        <w:rPr>
          <w:rFonts w:ascii="Times New Roman" w:hAnsi="Times New Roman" w:cs="Times New Roman"/>
          <w:b/>
        </w:rPr>
      </w:pPr>
    </w:p>
    <w:p w14:paraId="1445FE43" w14:textId="77777777" w:rsidR="00F44919" w:rsidRPr="00F44919" w:rsidRDefault="00F44919" w:rsidP="00F44919">
      <w:pPr>
        <w:pStyle w:val="a3"/>
        <w:widowControl w:val="0"/>
        <w:ind w:left="0" w:firstLine="709"/>
        <w:rPr>
          <w:rFonts w:ascii="Times New Roman" w:hAnsi="Times New Roman" w:cs="Times New Roman"/>
        </w:rPr>
      </w:pPr>
      <w:proofErr w:type="spellStart"/>
      <w:r w:rsidRPr="00F44919">
        <w:rPr>
          <w:rFonts w:ascii="Times New Roman" w:hAnsi="Times New Roman" w:cs="Times New Roman"/>
          <w:b/>
        </w:rPr>
        <w:t>Абакиров</w:t>
      </w:r>
      <w:proofErr w:type="spellEnd"/>
      <w:r w:rsidRPr="00F44919">
        <w:rPr>
          <w:rFonts w:ascii="Times New Roman" w:hAnsi="Times New Roman" w:cs="Times New Roman"/>
          <w:b/>
        </w:rPr>
        <w:t xml:space="preserve"> Курманбек </w:t>
      </w:r>
      <w:proofErr w:type="spellStart"/>
      <w:r w:rsidRPr="00F44919">
        <w:rPr>
          <w:rFonts w:ascii="Times New Roman" w:hAnsi="Times New Roman" w:cs="Times New Roman"/>
          <w:b/>
        </w:rPr>
        <w:t>Абакирович</w:t>
      </w:r>
      <w:proofErr w:type="spellEnd"/>
      <w:r w:rsidRPr="00F44919">
        <w:rPr>
          <w:rFonts w:ascii="Times New Roman" w:hAnsi="Times New Roman" w:cs="Times New Roman"/>
        </w:rPr>
        <w:t xml:space="preserve">, зав. Кафедрой Кыргызской литературы КНУ им. Ж. </w:t>
      </w:r>
      <w:proofErr w:type="spellStart"/>
      <w:r w:rsidRPr="00F44919">
        <w:rPr>
          <w:rFonts w:ascii="Times New Roman" w:hAnsi="Times New Roman" w:cs="Times New Roman"/>
        </w:rPr>
        <w:t>Баласагына</w:t>
      </w:r>
      <w:proofErr w:type="spellEnd"/>
      <w:r w:rsidRPr="00F44919">
        <w:rPr>
          <w:rFonts w:ascii="Times New Roman" w:hAnsi="Times New Roman" w:cs="Times New Roman"/>
        </w:rPr>
        <w:t xml:space="preserve"> (Кыргызстан)</w:t>
      </w:r>
    </w:p>
    <w:p w14:paraId="5C381460" w14:textId="77777777" w:rsidR="00F44919" w:rsidRPr="00F44919" w:rsidRDefault="00F44919" w:rsidP="00F44919">
      <w:pPr>
        <w:pStyle w:val="a3"/>
        <w:widowControl w:val="0"/>
        <w:ind w:left="0" w:firstLine="709"/>
        <w:rPr>
          <w:rFonts w:ascii="Times New Roman" w:hAnsi="Times New Roman" w:cs="Times New Roman"/>
        </w:rPr>
      </w:pPr>
      <w:proofErr w:type="spellStart"/>
      <w:r w:rsidRPr="00F44919">
        <w:rPr>
          <w:rFonts w:ascii="Times New Roman" w:hAnsi="Times New Roman" w:cs="Times New Roman"/>
          <w:b/>
        </w:rPr>
        <w:t>Абылкасымова</w:t>
      </w:r>
      <w:proofErr w:type="spellEnd"/>
      <w:r w:rsidRPr="00F44919">
        <w:rPr>
          <w:rFonts w:ascii="Times New Roman" w:hAnsi="Times New Roman" w:cs="Times New Roman"/>
          <w:b/>
        </w:rPr>
        <w:t xml:space="preserve"> Тамара </w:t>
      </w:r>
      <w:proofErr w:type="spellStart"/>
      <w:r w:rsidRPr="00F44919">
        <w:rPr>
          <w:rFonts w:ascii="Times New Roman" w:hAnsi="Times New Roman" w:cs="Times New Roman"/>
          <w:b/>
        </w:rPr>
        <w:t>Нурмамытовна</w:t>
      </w:r>
      <w:proofErr w:type="spellEnd"/>
      <w:r w:rsidRPr="00F44919">
        <w:rPr>
          <w:rFonts w:ascii="Times New Roman" w:hAnsi="Times New Roman" w:cs="Times New Roman"/>
        </w:rPr>
        <w:t>, эксперт группы обеспечения Секретариата Премьер-министра Кыргызской Республики (Кыргызстан)</w:t>
      </w:r>
    </w:p>
    <w:p w14:paraId="6E727E04" w14:textId="77777777" w:rsidR="008519B9" w:rsidRPr="00F44919" w:rsidRDefault="008519B9" w:rsidP="00F44919">
      <w:pPr>
        <w:ind w:firstLine="709"/>
        <w:jc w:val="both"/>
        <w:rPr>
          <w:rFonts w:ascii="Times New Roman" w:hAnsi="Times New Roman" w:cs="Times New Roman"/>
        </w:rPr>
      </w:pPr>
      <w:r w:rsidRPr="00F44919">
        <w:rPr>
          <w:rFonts w:ascii="Times New Roman" w:hAnsi="Times New Roman" w:cs="Times New Roman"/>
          <w:b/>
        </w:rPr>
        <w:t>Агафонова Мария Алексеевна</w:t>
      </w:r>
      <w:r w:rsidRPr="00F44919">
        <w:rPr>
          <w:rFonts w:ascii="Times New Roman" w:hAnsi="Times New Roman" w:cs="Times New Roman"/>
        </w:rPr>
        <w:t>, студентка, НИУ Высшая школа экономики (Москва)</w:t>
      </w:r>
    </w:p>
    <w:p w14:paraId="395942CF" w14:textId="77777777" w:rsidR="00F44919" w:rsidRPr="00F44919" w:rsidRDefault="008519B9" w:rsidP="00F44919">
      <w:pPr>
        <w:ind w:firstLine="709"/>
        <w:jc w:val="both"/>
        <w:rPr>
          <w:rFonts w:ascii="Times New Roman" w:hAnsi="Times New Roman" w:cs="Times New Roman"/>
        </w:rPr>
      </w:pPr>
      <w:r w:rsidRPr="00F44919">
        <w:rPr>
          <w:rFonts w:ascii="Times New Roman" w:hAnsi="Times New Roman" w:cs="Times New Roman"/>
          <w:b/>
        </w:rPr>
        <w:t>Агеева Дария Андреева</w:t>
      </w:r>
      <w:r w:rsidRPr="00F44919">
        <w:rPr>
          <w:rFonts w:ascii="Times New Roman" w:hAnsi="Times New Roman" w:cs="Times New Roman"/>
        </w:rPr>
        <w:t>, студентка, Российский государственный гуманитарный университет (Москва)</w:t>
      </w:r>
    </w:p>
    <w:p w14:paraId="3064D3A5" w14:textId="77777777" w:rsidR="00F44919" w:rsidRPr="00F44919" w:rsidRDefault="00F44919" w:rsidP="00F44919">
      <w:pPr>
        <w:ind w:firstLine="709"/>
        <w:jc w:val="both"/>
        <w:rPr>
          <w:rFonts w:ascii="Times New Roman" w:hAnsi="Times New Roman" w:cs="Times New Roman"/>
        </w:rPr>
      </w:pPr>
      <w:proofErr w:type="spellStart"/>
      <w:r w:rsidRPr="00F44919">
        <w:rPr>
          <w:rFonts w:ascii="Times New Roman" w:hAnsi="Times New Roman" w:cs="Times New Roman"/>
          <w:b/>
        </w:rPr>
        <w:t>Айталиева</w:t>
      </w:r>
      <w:proofErr w:type="spellEnd"/>
      <w:r w:rsidRPr="00F44919">
        <w:rPr>
          <w:rFonts w:ascii="Times New Roman" w:hAnsi="Times New Roman" w:cs="Times New Roman"/>
          <w:b/>
        </w:rPr>
        <w:t xml:space="preserve"> Толкун </w:t>
      </w:r>
      <w:proofErr w:type="spellStart"/>
      <w:r w:rsidRPr="00F44919">
        <w:rPr>
          <w:rFonts w:ascii="Times New Roman" w:hAnsi="Times New Roman" w:cs="Times New Roman"/>
          <w:b/>
        </w:rPr>
        <w:t>Кундузбековна</w:t>
      </w:r>
      <w:proofErr w:type="spellEnd"/>
      <w:r w:rsidRPr="00F44919">
        <w:rPr>
          <w:rFonts w:ascii="Times New Roman" w:hAnsi="Times New Roman" w:cs="Times New Roman"/>
        </w:rPr>
        <w:t>, к.ф.н., доцент, зав. отдела кыргызского языка и литературы, Государственный университет Талас (Кыргызстан)</w:t>
      </w:r>
    </w:p>
    <w:p w14:paraId="27182F9E" w14:textId="77777777" w:rsidR="00F44919" w:rsidRPr="00F44919" w:rsidRDefault="00F44919" w:rsidP="008519B9">
      <w:pPr>
        <w:ind w:firstLine="709"/>
        <w:jc w:val="both"/>
        <w:rPr>
          <w:rFonts w:ascii="Times New Roman" w:hAnsi="Times New Roman" w:cs="Times New Roman"/>
        </w:rPr>
      </w:pPr>
    </w:p>
    <w:p w14:paraId="65E78F98" w14:textId="77777777" w:rsidR="008519B9" w:rsidRPr="00F44919" w:rsidRDefault="008519B9" w:rsidP="008519B9">
      <w:pPr>
        <w:ind w:firstLine="709"/>
        <w:jc w:val="both"/>
        <w:rPr>
          <w:rFonts w:ascii="Times New Roman" w:hAnsi="Times New Roman" w:cs="Times New Roman"/>
        </w:rPr>
      </w:pPr>
      <w:r w:rsidRPr="00F44919">
        <w:rPr>
          <w:rFonts w:ascii="Times New Roman" w:hAnsi="Times New Roman" w:cs="Times New Roman"/>
          <w:b/>
        </w:rPr>
        <w:t>Базаров Павел Александрович</w:t>
      </w:r>
      <w:r w:rsidRPr="00F44919">
        <w:rPr>
          <w:rFonts w:ascii="Times New Roman" w:hAnsi="Times New Roman" w:cs="Times New Roman"/>
        </w:rPr>
        <w:t>, магистрант, НИУ Высшая школа экономики (Санкт-Петербург)</w:t>
      </w:r>
    </w:p>
    <w:p w14:paraId="7F7CBA31" w14:textId="77777777" w:rsidR="008519B9" w:rsidRPr="00F44919" w:rsidRDefault="008519B9" w:rsidP="008519B9">
      <w:pPr>
        <w:ind w:firstLine="709"/>
        <w:jc w:val="both"/>
        <w:rPr>
          <w:rFonts w:ascii="Times New Roman" w:hAnsi="Times New Roman" w:cs="Times New Roman"/>
        </w:rPr>
      </w:pPr>
      <w:r w:rsidRPr="00F44919">
        <w:rPr>
          <w:rFonts w:ascii="Times New Roman" w:hAnsi="Times New Roman" w:cs="Times New Roman"/>
          <w:b/>
        </w:rPr>
        <w:t>Бикбаева Рената Руслановна</w:t>
      </w:r>
      <w:r w:rsidRPr="00F44919">
        <w:rPr>
          <w:rFonts w:ascii="Times New Roman" w:hAnsi="Times New Roman" w:cs="Times New Roman"/>
        </w:rPr>
        <w:t>, студентка, Российская академия народного хозяйства и государственной службы при президенте Российской Федерации (Москва)</w:t>
      </w:r>
    </w:p>
    <w:p w14:paraId="6EFFF34B" w14:textId="77777777" w:rsidR="008519B9" w:rsidRPr="00F44919" w:rsidRDefault="008519B9" w:rsidP="008519B9">
      <w:pPr>
        <w:ind w:firstLine="709"/>
        <w:jc w:val="both"/>
        <w:rPr>
          <w:rFonts w:ascii="Times New Roman" w:hAnsi="Times New Roman" w:cs="Times New Roman"/>
        </w:rPr>
      </w:pPr>
      <w:r w:rsidRPr="00F44919">
        <w:rPr>
          <w:rFonts w:ascii="Times New Roman" w:hAnsi="Times New Roman" w:cs="Times New Roman"/>
          <w:b/>
        </w:rPr>
        <w:t>Бокарева Алёна Михайловна</w:t>
      </w:r>
      <w:r w:rsidRPr="00F44919">
        <w:rPr>
          <w:rFonts w:ascii="Times New Roman" w:hAnsi="Times New Roman" w:cs="Times New Roman"/>
        </w:rPr>
        <w:t>, студентка, Российская академия народного хозяйства и государственной службы при президенте Российской Федерации (Москва)</w:t>
      </w:r>
    </w:p>
    <w:p w14:paraId="6C256A12" w14:textId="77777777" w:rsidR="008519B9" w:rsidRPr="00F44919" w:rsidRDefault="008519B9" w:rsidP="008519B9">
      <w:pPr>
        <w:ind w:firstLine="709"/>
        <w:jc w:val="both"/>
        <w:rPr>
          <w:rFonts w:ascii="Times New Roman" w:hAnsi="Times New Roman" w:cs="Times New Roman"/>
        </w:rPr>
      </w:pPr>
      <w:r w:rsidRPr="00F44919">
        <w:rPr>
          <w:rFonts w:ascii="Times New Roman" w:hAnsi="Times New Roman" w:cs="Times New Roman"/>
          <w:b/>
        </w:rPr>
        <w:t>Болгова Ирина Николаевна</w:t>
      </w:r>
      <w:r w:rsidRPr="00F44919">
        <w:rPr>
          <w:rFonts w:ascii="Times New Roman" w:hAnsi="Times New Roman" w:cs="Times New Roman"/>
        </w:rPr>
        <w:t>, студентка, Российская академия народного хозяйства и государственной службы при президенте Российской Федерации (Москва)</w:t>
      </w:r>
    </w:p>
    <w:p w14:paraId="72632F0B" w14:textId="77777777" w:rsidR="008519B9" w:rsidRPr="00F44919" w:rsidRDefault="008519B9" w:rsidP="008519B9">
      <w:pPr>
        <w:ind w:firstLine="709"/>
        <w:jc w:val="both"/>
        <w:rPr>
          <w:rFonts w:ascii="Times New Roman" w:hAnsi="Times New Roman" w:cs="Times New Roman"/>
        </w:rPr>
      </w:pPr>
      <w:proofErr w:type="spellStart"/>
      <w:r w:rsidRPr="00F44919">
        <w:rPr>
          <w:rFonts w:ascii="Times New Roman" w:hAnsi="Times New Roman" w:cs="Times New Roman"/>
          <w:b/>
        </w:rPr>
        <w:t>Брысов</w:t>
      </w:r>
      <w:proofErr w:type="spellEnd"/>
      <w:r w:rsidRPr="00F44919">
        <w:rPr>
          <w:rFonts w:ascii="Times New Roman" w:hAnsi="Times New Roman" w:cs="Times New Roman"/>
          <w:b/>
        </w:rPr>
        <w:t xml:space="preserve"> Ярослав Алексеевич</w:t>
      </w:r>
      <w:r w:rsidRPr="00F44919">
        <w:rPr>
          <w:rFonts w:ascii="Times New Roman" w:hAnsi="Times New Roman" w:cs="Times New Roman"/>
        </w:rPr>
        <w:t>, магистрант, Российский государственный гуманитарный университет (Москва)</w:t>
      </w:r>
    </w:p>
    <w:p w14:paraId="6210B899" w14:textId="77777777" w:rsidR="008519B9" w:rsidRPr="00F44919" w:rsidRDefault="008519B9" w:rsidP="008519B9">
      <w:pPr>
        <w:ind w:firstLine="709"/>
        <w:jc w:val="both"/>
        <w:rPr>
          <w:rFonts w:ascii="Times New Roman" w:hAnsi="Times New Roman" w:cs="Times New Roman"/>
        </w:rPr>
      </w:pPr>
      <w:r w:rsidRPr="00F44919">
        <w:rPr>
          <w:rFonts w:ascii="Times New Roman" w:hAnsi="Times New Roman" w:cs="Times New Roman"/>
          <w:b/>
        </w:rPr>
        <w:t>Воробьев Василий Александрович</w:t>
      </w:r>
      <w:r w:rsidRPr="00F44919">
        <w:rPr>
          <w:rFonts w:ascii="Times New Roman" w:hAnsi="Times New Roman" w:cs="Times New Roman"/>
        </w:rPr>
        <w:t>, аспирант, Российский государственный гуманитарный университет (Москва)</w:t>
      </w:r>
    </w:p>
    <w:p w14:paraId="3686AC4F" w14:textId="77777777" w:rsidR="00F44919" w:rsidRPr="00F44919" w:rsidRDefault="008519B9" w:rsidP="00F44919">
      <w:pPr>
        <w:ind w:firstLine="709"/>
        <w:jc w:val="both"/>
        <w:rPr>
          <w:rFonts w:ascii="Times New Roman" w:hAnsi="Times New Roman" w:cs="Times New Roman"/>
        </w:rPr>
      </w:pPr>
      <w:proofErr w:type="spellStart"/>
      <w:r w:rsidRPr="00F44919">
        <w:rPr>
          <w:rFonts w:ascii="Times New Roman" w:hAnsi="Times New Roman" w:cs="Times New Roman"/>
          <w:b/>
        </w:rPr>
        <w:t>Гарапач</w:t>
      </w:r>
      <w:proofErr w:type="spellEnd"/>
      <w:r w:rsidRPr="00F44919">
        <w:rPr>
          <w:rFonts w:ascii="Times New Roman" w:hAnsi="Times New Roman" w:cs="Times New Roman"/>
          <w:b/>
        </w:rPr>
        <w:t xml:space="preserve"> Матвей Константинович</w:t>
      </w:r>
      <w:r w:rsidRPr="00F44919">
        <w:rPr>
          <w:rFonts w:ascii="Times New Roman" w:hAnsi="Times New Roman" w:cs="Times New Roman"/>
        </w:rPr>
        <w:t>, студент, Российская академия народного хозяйства и государственной службы при президенте Российской Федерации (Москва)</w:t>
      </w:r>
    </w:p>
    <w:p w14:paraId="678D2DA9" w14:textId="77777777" w:rsidR="00F44919" w:rsidRPr="00F44919" w:rsidRDefault="00F44919" w:rsidP="00F44919">
      <w:pPr>
        <w:ind w:firstLine="709"/>
        <w:jc w:val="both"/>
        <w:rPr>
          <w:rFonts w:ascii="Times New Roman" w:hAnsi="Times New Roman" w:cs="Times New Roman"/>
        </w:rPr>
      </w:pPr>
      <w:proofErr w:type="spellStart"/>
      <w:r w:rsidRPr="00F44919">
        <w:rPr>
          <w:rFonts w:ascii="Times New Roman" w:hAnsi="Times New Roman" w:cs="Times New Roman"/>
          <w:b/>
        </w:rPr>
        <w:t>Жайнагул</w:t>
      </w:r>
      <w:proofErr w:type="spellEnd"/>
      <w:r w:rsidRPr="00F44919">
        <w:rPr>
          <w:rFonts w:ascii="Times New Roman" w:hAnsi="Times New Roman" w:cs="Times New Roman"/>
          <w:b/>
        </w:rPr>
        <w:t xml:space="preserve"> </w:t>
      </w:r>
      <w:proofErr w:type="spellStart"/>
      <w:r w:rsidRPr="00F44919">
        <w:rPr>
          <w:rFonts w:ascii="Times New Roman" w:hAnsi="Times New Roman" w:cs="Times New Roman"/>
          <w:b/>
        </w:rPr>
        <w:t>Садыкбек</w:t>
      </w:r>
      <w:proofErr w:type="spellEnd"/>
      <w:r w:rsidRPr="00F44919">
        <w:rPr>
          <w:rFonts w:ascii="Times New Roman" w:hAnsi="Times New Roman" w:cs="Times New Roman"/>
          <w:b/>
        </w:rPr>
        <w:t xml:space="preserve"> </w:t>
      </w:r>
      <w:proofErr w:type="spellStart"/>
      <w:r w:rsidRPr="00F44919">
        <w:rPr>
          <w:rFonts w:ascii="Times New Roman" w:hAnsi="Times New Roman" w:cs="Times New Roman"/>
          <w:b/>
        </w:rPr>
        <w:t>кызы</w:t>
      </w:r>
      <w:proofErr w:type="spellEnd"/>
      <w:r w:rsidRPr="00F44919">
        <w:rPr>
          <w:rFonts w:ascii="Times New Roman" w:hAnsi="Times New Roman" w:cs="Times New Roman"/>
        </w:rPr>
        <w:t xml:space="preserve">, к.ф.н., </w:t>
      </w:r>
      <w:proofErr w:type="spellStart"/>
      <w:r w:rsidRPr="00F44919">
        <w:rPr>
          <w:rFonts w:ascii="Times New Roman" w:hAnsi="Times New Roman" w:cs="Times New Roman"/>
        </w:rPr>
        <w:t>и.о</w:t>
      </w:r>
      <w:proofErr w:type="spellEnd"/>
      <w:r w:rsidRPr="00F44919">
        <w:rPr>
          <w:rFonts w:ascii="Times New Roman" w:hAnsi="Times New Roman" w:cs="Times New Roman"/>
        </w:rPr>
        <w:t xml:space="preserve">. доц., Кыргызского Государственного университета им. И. </w:t>
      </w:r>
      <w:proofErr w:type="spellStart"/>
      <w:r w:rsidRPr="00F44919">
        <w:rPr>
          <w:rFonts w:ascii="Times New Roman" w:hAnsi="Times New Roman" w:cs="Times New Roman"/>
        </w:rPr>
        <w:t>Арабаева</w:t>
      </w:r>
      <w:proofErr w:type="spellEnd"/>
      <w:r w:rsidRPr="00F44919">
        <w:rPr>
          <w:rFonts w:ascii="Times New Roman" w:hAnsi="Times New Roman" w:cs="Times New Roman"/>
        </w:rPr>
        <w:t xml:space="preserve"> (Кыргызстан)</w:t>
      </w:r>
    </w:p>
    <w:p w14:paraId="2E1D99DE" w14:textId="77777777" w:rsidR="00F44919" w:rsidRPr="00F44919" w:rsidRDefault="008519B9" w:rsidP="00F44919">
      <w:pPr>
        <w:ind w:firstLine="709"/>
        <w:jc w:val="both"/>
        <w:rPr>
          <w:rFonts w:ascii="Times New Roman" w:hAnsi="Times New Roman" w:cs="Times New Roman"/>
        </w:rPr>
      </w:pPr>
      <w:r w:rsidRPr="00F44919">
        <w:rPr>
          <w:rFonts w:ascii="Times New Roman" w:hAnsi="Times New Roman" w:cs="Times New Roman"/>
          <w:b/>
        </w:rPr>
        <w:t>Жильцова Полина Вячеславовна</w:t>
      </w:r>
      <w:r w:rsidRPr="00F44919">
        <w:rPr>
          <w:rFonts w:ascii="Times New Roman" w:hAnsi="Times New Roman" w:cs="Times New Roman"/>
        </w:rPr>
        <w:t>, студентка, НИУ Высшая школа экономики, Санкт-Петербург</w:t>
      </w:r>
    </w:p>
    <w:p w14:paraId="40A49B96" w14:textId="77777777" w:rsidR="00F44919" w:rsidRPr="00F44919" w:rsidRDefault="00F44919" w:rsidP="00F44919">
      <w:pPr>
        <w:ind w:firstLine="709"/>
        <w:jc w:val="both"/>
        <w:rPr>
          <w:rFonts w:ascii="Times New Roman" w:hAnsi="Times New Roman" w:cs="Times New Roman"/>
        </w:rPr>
      </w:pPr>
      <w:proofErr w:type="spellStart"/>
      <w:r w:rsidRPr="00F44919">
        <w:rPr>
          <w:rFonts w:ascii="Times New Roman" w:hAnsi="Times New Roman" w:cs="Times New Roman"/>
          <w:b/>
        </w:rPr>
        <w:t>Жумакадырова</w:t>
      </w:r>
      <w:proofErr w:type="spellEnd"/>
      <w:r w:rsidRPr="00F44919">
        <w:rPr>
          <w:rFonts w:ascii="Times New Roman" w:hAnsi="Times New Roman" w:cs="Times New Roman"/>
          <w:b/>
        </w:rPr>
        <w:t xml:space="preserve"> </w:t>
      </w:r>
      <w:proofErr w:type="spellStart"/>
      <w:r w:rsidRPr="00F44919">
        <w:rPr>
          <w:rFonts w:ascii="Times New Roman" w:hAnsi="Times New Roman" w:cs="Times New Roman"/>
          <w:b/>
        </w:rPr>
        <w:t>Карлыгач</w:t>
      </w:r>
      <w:proofErr w:type="spellEnd"/>
      <w:r w:rsidRPr="00F44919">
        <w:rPr>
          <w:rFonts w:ascii="Times New Roman" w:hAnsi="Times New Roman" w:cs="Times New Roman"/>
          <w:b/>
        </w:rPr>
        <w:t xml:space="preserve"> </w:t>
      </w:r>
      <w:proofErr w:type="spellStart"/>
      <w:r w:rsidRPr="00F44919">
        <w:rPr>
          <w:rFonts w:ascii="Times New Roman" w:hAnsi="Times New Roman" w:cs="Times New Roman"/>
          <w:b/>
        </w:rPr>
        <w:t>Мамбетжумаевна</w:t>
      </w:r>
      <w:proofErr w:type="spellEnd"/>
      <w:r w:rsidRPr="00F44919">
        <w:rPr>
          <w:rFonts w:ascii="Times New Roman" w:hAnsi="Times New Roman" w:cs="Times New Roman"/>
        </w:rPr>
        <w:t xml:space="preserve">, к.ф.н., доцент, зав. кафедрой кыргызского языка Кыргызского Государственного университета строительства, транспорта и архитектуры им. </w:t>
      </w:r>
      <w:proofErr w:type="spellStart"/>
      <w:r w:rsidRPr="00F44919">
        <w:rPr>
          <w:rFonts w:ascii="Times New Roman" w:hAnsi="Times New Roman" w:cs="Times New Roman"/>
        </w:rPr>
        <w:t>Насирдина</w:t>
      </w:r>
      <w:proofErr w:type="spellEnd"/>
      <w:r w:rsidRPr="00F44919">
        <w:rPr>
          <w:rFonts w:ascii="Times New Roman" w:hAnsi="Times New Roman" w:cs="Times New Roman"/>
        </w:rPr>
        <w:t xml:space="preserve"> </w:t>
      </w:r>
      <w:proofErr w:type="spellStart"/>
      <w:r w:rsidRPr="00F44919">
        <w:rPr>
          <w:rFonts w:ascii="Times New Roman" w:hAnsi="Times New Roman" w:cs="Times New Roman"/>
        </w:rPr>
        <w:t>Исанова</w:t>
      </w:r>
      <w:proofErr w:type="spellEnd"/>
      <w:r w:rsidRPr="00F44919">
        <w:rPr>
          <w:rFonts w:ascii="Times New Roman" w:hAnsi="Times New Roman" w:cs="Times New Roman"/>
        </w:rPr>
        <w:t xml:space="preserve"> (Кыргызстан)</w:t>
      </w:r>
    </w:p>
    <w:p w14:paraId="05F19D57" w14:textId="77777777" w:rsidR="00F44919" w:rsidRPr="00F44919" w:rsidRDefault="008519B9" w:rsidP="00F44919">
      <w:pPr>
        <w:ind w:firstLine="709"/>
        <w:jc w:val="both"/>
        <w:rPr>
          <w:rFonts w:ascii="Times New Roman" w:hAnsi="Times New Roman" w:cs="Times New Roman"/>
        </w:rPr>
      </w:pPr>
      <w:r w:rsidRPr="00F44919">
        <w:rPr>
          <w:rFonts w:ascii="Times New Roman" w:hAnsi="Times New Roman" w:cs="Times New Roman"/>
          <w:b/>
        </w:rPr>
        <w:t>Журавлева Дарья Дмитриевна</w:t>
      </w:r>
      <w:r w:rsidRPr="00F44919">
        <w:rPr>
          <w:rFonts w:ascii="Times New Roman" w:hAnsi="Times New Roman" w:cs="Times New Roman"/>
        </w:rPr>
        <w:t>, студентка, Российский государственный гуманитарный университет (Москва)</w:t>
      </w:r>
    </w:p>
    <w:p w14:paraId="212DCFE6" w14:textId="77777777" w:rsidR="00F44919" w:rsidRPr="00F44919" w:rsidRDefault="008519B9" w:rsidP="00F44919">
      <w:pPr>
        <w:ind w:firstLine="709"/>
        <w:jc w:val="both"/>
        <w:rPr>
          <w:rFonts w:ascii="Times New Roman" w:hAnsi="Times New Roman" w:cs="Times New Roman"/>
        </w:rPr>
      </w:pPr>
      <w:proofErr w:type="spellStart"/>
      <w:r w:rsidRPr="00F44919">
        <w:rPr>
          <w:rFonts w:ascii="Times New Roman" w:hAnsi="Times New Roman" w:cs="Times New Roman"/>
          <w:b/>
        </w:rPr>
        <w:t>Заверткина</w:t>
      </w:r>
      <w:proofErr w:type="spellEnd"/>
      <w:r w:rsidRPr="00F44919">
        <w:rPr>
          <w:rFonts w:ascii="Times New Roman" w:hAnsi="Times New Roman" w:cs="Times New Roman"/>
          <w:b/>
        </w:rPr>
        <w:t xml:space="preserve"> Альбина Александровна</w:t>
      </w:r>
      <w:r w:rsidRPr="00F44919">
        <w:rPr>
          <w:rFonts w:ascii="Times New Roman" w:hAnsi="Times New Roman" w:cs="Times New Roman"/>
        </w:rPr>
        <w:t>, магистрантка, НИУ Высшая школа экономики (Санкт-Петербург)</w:t>
      </w:r>
    </w:p>
    <w:p w14:paraId="758D745B" w14:textId="77777777" w:rsidR="00F44919" w:rsidRPr="00F44919" w:rsidRDefault="00F44919" w:rsidP="00F44919">
      <w:pPr>
        <w:ind w:firstLine="709"/>
        <w:jc w:val="both"/>
        <w:rPr>
          <w:rFonts w:ascii="Times New Roman" w:hAnsi="Times New Roman" w:cs="Times New Roman"/>
        </w:rPr>
      </w:pPr>
      <w:r w:rsidRPr="00F44919">
        <w:rPr>
          <w:rFonts w:ascii="Times New Roman" w:hAnsi="Times New Roman" w:cs="Times New Roman"/>
          <w:b/>
        </w:rPr>
        <w:t xml:space="preserve">Исаева Асель </w:t>
      </w:r>
      <w:proofErr w:type="spellStart"/>
      <w:r w:rsidRPr="00F44919">
        <w:rPr>
          <w:rFonts w:ascii="Times New Roman" w:hAnsi="Times New Roman" w:cs="Times New Roman"/>
          <w:b/>
        </w:rPr>
        <w:t>Кеңешбековна</w:t>
      </w:r>
      <w:proofErr w:type="spellEnd"/>
      <w:r w:rsidRPr="00F44919">
        <w:rPr>
          <w:rFonts w:ascii="Times New Roman" w:hAnsi="Times New Roman" w:cs="Times New Roman"/>
        </w:rPr>
        <w:t>, к.ф.н., доцент, НАН КР, Института языка и литературы имени Ч. Айтматова, зав. отдела рукописного фонда (Кыргызстан)</w:t>
      </w:r>
    </w:p>
    <w:p w14:paraId="4EB5C40A" w14:textId="77777777" w:rsidR="00F44919" w:rsidRPr="00F44919" w:rsidRDefault="00F44919" w:rsidP="00F44919">
      <w:pPr>
        <w:ind w:firstLine="709"/>
        <w:jc w:val="both"/>
        <w:rPr>
          <w:rFonts w:ascii="Times New Roman" w:hAnsi="Times New Roman" w:cs="Times New Roman"/>
        </w:rPr>
      </w:pPr>
      <w:proofErr w:type="spellStart"/>
      <w:r w:rsidRPr="00F44919">
        <w:rPr>
          <w:rFonts w:ascii="Times New Roman" w:hAnsi="Times New Roman" w:cs="Times New Roman"/>
          <w:b/>
        </w:rPr>
        <w:t>Кулакина</w:t>
      </w:r>
      <w:proofErr w:type="spellEnd"/>
      <w:r w:rsidRPr="00F44919">
        <w:rPr>
          <w:rFonts w:ascii="Times New Roman" w:hAnsi="Times New Roman" w:cs="Times New Roman"/>
          <w:b/>
        </w:rPr>
        <w:t xml:space="preserve"> Анна Сергеевна</w:t>
      </w:r>
      <w:r w:rsidRPr="00F44919">
        <w:rPr>
          <w:rFonts w:ascii="Times New Roman" w:hAnsi="Times New Roman" w:cs="Times New Roman"/>
        </w:rPr>
        <w:t>, студентка, НИУ Высшая школа экономики (Москва)</w:t>
      </w:r>
    </w:p>
    <w:p w14:paraId="2E2E8C93" w14:textId="77777777" w:rsidR="00F44919" w:rsidRPr="00F44919" w:rsidRDefault="00F44919" w:rsidP="00F44919">
      <w:pPr>
        <w:ind w:firstLine="709"/>
        <w:jc w:val="both"/>
        <w:rPr>
          <w:rFonts w:ascii="Times New Roman" w:hAnsi="Times New Roman" w:cs="Times New Roman"/>
        </w:rPr>
      </w:pPr>
      <w:proofErr w:type="spellStart"/>
      <w:r w:rsidRPr="00F44919">
        <w:rPr>
          <w:rFonts w:ascii="Times New Roman" w:hAnsi="Times New Roman" w:cs="Times New Roman"/>
          <w:b/>
        </w:rPr>
        <w:t>Кулалиева</w:t>
      </w:r>
      <w:proofErr w:type="spellEnd"/>
      <w:r w:rsidRPr="00F44919">
        <w:rPr>
          <w:rFonts w:ascii="Times New Roman" w:hAnsi="Times New Roman" w:cs="Times New Roman"/>
          <w:b/>
        </w:rPr>
        <w:t xml:space="preserve"> Калия </w:t>
      </w:r>
      <w:proofErr w:type="spellStart"/>
      <w:r w:rsidRPr="00F44919">
        <w:rPr>
          <w:rFonts w:ascii="Times New Roman" w:hAnsi="Times New Roman" w:cs="Times New Roman"/>
          <w:b/>
        </w:rPr>
        <w:t>Одесовна</w:t>
      </w:r>
      <w:proofErr w:type="spellEnd"/>
      <w:r w:rsidRPr="00F44919">
        <w:rPr>
          <w:rFonts w:ascii="Times New Roman" w:hAnsi="Times New Roman" w:cs="Times New Roman"/>
        </w:rPr>
        <w:t xml:space="preserve">, к.ф.н., ст. преп. Кыргызско-Турецкого университета им. </w:t>
      </w:r>
      <w:proofErr w:type="spellStart"/>
      <w:r w:rsidRPr="00F44919">
        <w:rPr>
          <w:rFonts w:ascii="Times New Roman" w:hAnsi="Times New Roman" w:cs="Times New Roman"/>
        </w:rPr>
        <w:t>Манаса</w:t>
      </w:r>
      <w:proofErr w:type="spellEnd"/>
      <w:r w:rsidRPr="00F44919">
        <w:rPr>
          <w:rFonts w:ascii="Times New Roman" w:hAnsi="Times New Roman" w:cs="Times New Roman"/>
        </w:rPr>
        <w:t xml:space="preserve"> (Кыргызстан)</w:t>
      </w:r>
    </w:p>
    <w:p w14:paraId="4AD3AE2E" w14:textId="77777777" w:rsidR="00F44919" w:rsidRPr="00F44919" w:rsidRDefault="00F44919" w:rsidP="00F44919">
      <w:pPr>
        <w:ind w:firstLine="709"/>
        <w:jc w:val="both"/>
        <w:rPr>
          <w:rFonts w:ascii="Times New Roman" w:hAnsi="Times New Roman" w:cs="Times New Roman"/>
        </w:rPr>
      </w:pPr>
      <w:proofErr w:type="spellStart"/>
      <w:r w:rsidRPr="00F44919">
        <w:rPr>
          <w:rFonts w:ascii="Times New Roman" w:hAnsi="Times New Roman" w:cs="Times New Roman"/>
          <w:b/>
        </w:rPr>
        <w:t>Кулбаракова</w:t>
      </w:r>
      <w:proofErr w:type="spellEnd"/>
      <w:r w:rsidRPr="00F44919">
        <w:rPr>
          <w:rFonts w:ascii="Times New Roman" w:hAnsi="Times New Roman" w:cs="Times New Roman"/>
          <w:b/>
        </w:rPr>
        <w:t xml:space="preserve"> Зарина </w:t>
      </w:r>
      <w:proofErr w:type="spellStart"/>
      <w:r w:rsidRPr="00F44919">
        <w:rPr>
          <w:rFonts w:ascii="Times New Roman" w:hAnsi="Times New Roman" w:cs="Times New Roman"/>
          <w:b/>
        </w:rPr>
        <w:t>Анарбековна</w:t>
      </w:r>
      <w:proofErr w:type="spellEnd"/>
      <w:r w:rsidRPr="00F44919">
        <w:rPr>
          <w:rFonts w:ascii="Times New Roman" w:hAnsi="Times New Roman" w:cs="Times New Roman"/>
        </w:rPr>
        <w:t>, P</w:t>
      </w:r>
      <w:r w:rsidRPr="00F44919">
        <w:rPr>
          <w:rFonts w:ascii="Times New Roman" w:hAnsi="Times New Roman" w:cs="Times New Roman"/>
          <w:lang w:val="en-US"/>
        </w:rPr>
        <w:t>h</w:t>
      </w:r>
      <w:r w:rsidRPr="00F44919">
        <w:rPr>
          <w:rFonts w:ascii="Times New Roman" w:hAnsi="Times New Roman" w:cs="Times New Roman"/>
        </w:rPr>
        <w:t>D, научный сотрудник НАН КР, Института языка и литературы имени Ч. Айтматова (Кыргызстан)</w:t>
      </w:r>
    </w:p>
    <w:p w14:paraId="35CDFF31" w14:textId="77777777" w:rsidR="008519B9" w:rsidRPr="00F44919" w:rsidRDefault="008519B9" w:rsidP="008519B9">
      <w:pPr>
        <w:ind w:firstLine="709"/>
        <w:jc w:val="both"/>
        <w:rPr>
          <w:rFonts w:ascii="Times New Roman" w:hAnsi="Times New Roman" w:cs="Times New Roman"/>
        </w:rPr>
      </w:pPr>
      <w:r w:rsidRPr="00F44919">
        <w:rPr>
          <w:rFonts w:ascii="Times New Roman" w:hAnsi="Times New Roman" w:cs="Times New Roman"/>
          <w:b/>
        </w:rPr>
        <w:t xml:space="preserve">Лапина Мария </w:t>
      </w:r>
      <w:proofErr w:type="spellStart"/>
      <w:r w:rsidRPr="00F44919">
        <w:rPr>
          <w:rFonts w:ascii="Times New Roman" w:hAnsi="Times New Roman" w:cs="Times New Roman"/>
          <w:b/>
        </w:rPr>
        <w:t>Светлановна</w:t>
      </w:r>
      <w:proofErr w:type="spellEnd"/>
      <w:r w:rsidRPr="00F44919">
        <w:rPr>
          <w:rFonts w:ascii="Times New Roman" w:hAnsi="Times New Roman" w:cs="Times New Roman"/>
        </w:rPr>
        <w:t>, магистрантка, НИУ Высшая школа экономики (Москва)</w:t>
      </w:r>
    </w:p>
    <w:p w14:paraId="3AC3C488" w14:textId="77777777" w:rsidR="008519B9" w:rsidRPr="00F44919" w:rsidRDefault="008519B9" w:rsidP="008519B9">
      <w:pPr>
        <w:ind w:firstLine="709"/>
        <w:jc w:val="both"/>
        <w:rPr>
          <w:rFonts w:ascii="Times New Roman" w:hAnsi="Times New Roman" w:cs="Times New Roman"/>
        </w:rPr>
      </w:pPr>
      <w:r w:rsidRPr="00F44919">
        <w:rPr>
          <w:rFonts w:ascii="Times New Roman" w:hAnsi="Times New Roman" w:cs="Times New Roman"/>
          <w:b/>
        </w:rPr>
        <w:t>Леонтьева Арина Сергеевна</w:t>
      </w:r>
      <w:r w:rsidRPr="00F44919">
        <w:rPr>
          <w:rFonts w:ascii="Times New Roman" w:hAnsi="Times New Roman" w:cs="Times New Roman"/>
        </w:rPr>
        <w:t>, магистрантка, Европейский университет в Санкт-Петербурге (Санкт-Петербург)</w:t>
      </w:r>
    </w:p>
    <w:p w14:paraId="0357650F" w14:textId="77777777" w:rsidR="008519B9" w:rsidRPr="00F44919" w:rsidRDefault="008519B9" w:rsidP="008519B9">
      <w:pPr>
        <w:ind w:firstLine="709"/>
        <w:jc w:val="both"/>
        <w:rPr>
          <w:rFonts w:ascii="Times New Roman" w:hAnsi="Times New Roman" w:cs="Times New Roman"/>
        </w:rPr>
      </w:pPr>
      <w:r w:rsidRPr="00F44919">
        <w:rPr>
          <w:rFonts w:ascii="Times New Roman" w:hAnsi="Times New Roman" w:cs="Times New Roman"/>
          <w:b/>
        </w:rPr>
        <w:t>Маркина Александра Геннадьевна</w:t>
      </w:r>
      <w:r w:rsidRPr="00F44919">
        <w:rPr>
          <w:rFonts w:ascii="Times New Roman" w:hAnsi="Times New Roman" w:cs="Times New Roman"/>
        </w:rPr>
        <w:t>, студентка, НИУ Высшая школа экономики (Москва)</w:t>
      </w:r>
    </w:p>
    <w:p w14:paraId="4ACCA726" w14:textId="77777777" w:rsidR="00F44919" w:rsidRPr="00F44919" w:rsidRDefault="008519B9" w:rsidP="00F44919">
      <w:pPr>
        <w:ind w:firstLine="709"/>
        <w:jc w:val="both"/>
        <w:rPr>
          <w:rFonts w:ascii="Times New Roman" w:hAnsi="Times New Roman" w:cs="Times New Roman"/>
        </w:rPr>
      </w:pPr>
      <w:r w:rsidRPr="00F44919">
        <w:rPr>
          <w:rFonts w:ascii="Times New Roman" w:hAnsi="Times New Roman" w:cs="Times New Roman"/>
          <w:b/>
        </w:rPr>
        <w:t>Морозова Анастасия Максимовна</w:t>
      </w:r>
      <w:r w:rsidRPr="00F44919">
        <w:rPr>
          <w:rFonts w:ascii="Times New Roman" w:hAnsi="Times New Roman" w:cs="Times New Roman"/>
        </w:rPr>
        <w:t>, студентка, Российская академия народного хозяйства и государственной службы при президенте Российской Федерации (Москва)</w:t>
      </w:r>
    </w:p>
    <w:p w14:paraId="28352736" w14:textId="77777777" w:rsidR="00F44919" w:rsidRPr="00F44919" w:rsidRDefault="00F44919" w:rsidP="00F44919">
      <w:pPr>
        <w:ind w:firstLine="709"/>
        <w:jc w:val="both"/>
        <w:rPr>
          <w:rFonts w:ascii="Times New Roman" w:hAnsi="Times New Roman" w:cs="Times New Roman"/>
        </w:rPr>
      </w:pPr>
      <w:proofErr w:type="spellStart"/>
      <w:r w:rsidRPr="00F44919">
        <w:rPr>
          <w:rFonts w:ascii="Times New Roman" w:hAnsi="Times New Roman" w:cs="Times New Roman"/>
          <w:b/>
        </w:rPr>
        <w:t>Мукасова</w:t>
      </w:r>
      <w:proofErr w:type="spellEnd"/>
      <w:r w:rsidRPr="00F44919">
        <w:rPr>
          <w:rFonts w:ascii="Times New Roman" w:hAnsi="Times New Roman" w:cs="Times New Roman"/>
          <w:b/>
        </w:rPr>
        <w:t xml:space="preserve"> </w:t>
      </w:r>
      <w:proofErr w:type="spellStart"/>
      <w:r w:rsidRPr="00F44919">
        <w:rPr>
          <w:rFonts w:ascii="Times New Roman" w:hAnsi="Times New Roman" w:cs="Times New Roman"/>
          <w:b/>
        </w:rPr>
        <w:t>Айзат</w:t>
      </w:r>
      <w:proofErr w:type="spellEnd"/>
      <w:r w:rsidRPr="00F44919">
        <w:rPr>
          <w:rFonts w:ascii="Times New Roman" w:hAnsi="Times New Roman" w:cs="Times New Roman"/>
          <w:b/>
        </w:rPr>
        <w:t xml:space="preserve"> </w:t>
      </w:r>
      <w:proofErr w:type="spellStart"/>
      <w:r w:rsidRPr="00F44919">
        <w:rPr>
          <w:rFonts w:ascii="Times New Roman" w:hAnsi="Times New Roman" w:cs="Times New Roman"/>
          <w:b/>
        </w:rPr>
        <w:t>Мураталиевна</w:t>
      </w:r>
      <w:proofErr w:type="spellEnd"/>
      <w:r w:rsidRPr="00F44919">
        <w:rPr>
          <w:rFonts w:ascii="Times New Roman" w:hAnsi="Times New Roman" w:cs="Times New Roman"/>
        </w:rPr>
        <w:t>, к.ф.н., доцент, Кыргызско-</w:t>
      </w:r>
      <w:proofErr w:type="spellStart"/>
      <w:r w:rsidRPr="00F44919">
        <w:rPr>
          <w:rFonts w:ascii="Times New Roman" w:hAnsi="Times New Roman" w:cs="Times New Roman"/>
        </w:rPr>
        <w:t>Российийского</w:t>
      </w:r>
      <w:proofErr w:type="spellEnd"/>
      <w:r w:rsidRPr="00F44919">
        <w:rPr>
          <w:rFonts w:ascii="Times New Roman" w:hAnsi="Times New Roman" w:cs="Times New Roman"/>
        </w:rPr>
        <w:t xml:space="preserve"> Славянского университета им. Бориса Ельцина (Кыргызстан)</w:t>
      </w:r>
    </w:p>
    <w:p w14:paraId="1A2E0442" w14:textId="77777777" w:rsidR="008519B9" w:rsidRPr="00F44919" w:rsidRDefault="008519B9" w:rsidP="008519B9">
      <w:pPr>
        <w:ind w:firstLine="709"/>
        <w:jc w:val="both"/>
        <w:rPr>
          <w:rFonts w:ascii="Times New Roman" w:hAnsi="Times New Roman" w:cs="Times New Roman"/>
        </w:rPr>
      </w:pPr>
      <w:r w:rsidRPr="00F44919">
        <w:rPr>
          <w:rFonts w:ascii="Times New Roman" w:hAnsi="Times New Roman" w:cs="Times New Roman"/>
          <w:b/>
        </w:rPr>
        <w:t>Новикова Вера Ростиславовна</w:t>
      </w:r>
      <w:r w:rsidRPr="00F44919">
        <w:rPr>
          <w:rFonts w:ascii="Times New Roman" w:hAnsi="Times New Roman" w:cs="Times New Roman"/>
        </w:rPr>
        <w:t>, студентка, Российский государственный гуманитарный университет (Москва)</w:t>
      </w:r>
    </w:p>
    <w:p w14:paraId="72660FF2" w14:textId="77777777" w:rsidR="00F44919" w:rsidRPr="00F44919" w:rsidRDefault="008519B9" w:rsidP="00F44919">
      <w:pPr>
        <w:ind w:firstLine="709"/>
        <w:jc w:val="both"/>
        <w:rPr>
          <w:rFonts w:ascii="Times New Roman" w:hAnsi="Times New Roman" w:cs="Times New Roman"/>
        </w:rPr>
      </w:pPr>
      <w:r w:rsidRPr="00F44919">
        <w:rPr>
          <w:rFonts w:ascii="Times New Roman" w:hAnsi="Times New Roman" w:cs="Times New Roman"/>
          <w:b/>
        </w:rPr>
        <w:t>Новикова Виктория Борисовна</w:t>
      </w:r>
      <w:r w:rsidRPr="00F44919">
        <w:rPr>
          <w:rFonts w:ascii="Times New Roman" w:hAnsi="Times New Roman" w:cs="Times New Roman"/>
        </w:rPr>
        <w:t>, независимый исследователь (Москва)</w:t>
      </w:r>
    </w:p>
    <w:p w14:paraId="507EAB0D" w14:textId="77777777" w:rsidR="00F44919" w:rsidRPr="00F44919" w:rsidRDefault="00F44919" w:rsidP="00F44919">
      <w:pPr>
        <w:ind w:firstLine="709"/>
        <w:jc w:val="both"/>
        <w:rPr>
          <w:rFonts w:ascii="Times New Roman" w:hAnsi="Times New Roman" w:cs="Times New Roman"/>
        </w:rPr>
      </w:pPr>
      <w:proofErr w:type="spellStart"/>
      <w:r w:rsidRPr="00F44919">
        <w:rPr>
          <w:rFonts w:ascii="Times New Roman" w:hAnsi="Times New Roman" w:cs="Times New Roman"/>
          <w:b/>
        </w:rPr>
        <w:t>Өмүралиева</w:t>
      </w:r>
      <w:proofErr w:type="spellEnd"/>
      <w:r w:rsidRPr="00F44919">
        <w:rPr>
          <w:rFonts w:ascii="Times New Roman" w:hAnsi="Times New Roman" w:cs="Times New Roman"/>
          <w:b/>
        </w:rPr>
        <w:t xml:space="preserve"> </w:t>
      </w:r>
      <w:proofErr w:type="spellStart"/>
      <w:r w:rsidRPr="00F44919">
        <w:rPr>
          <w:rFonts w:ascii="Times New Roman" w:hAnsi="Times New Roman" w:cs="Times New Roman"/>
          <w:b/>
        </w:rPr>
        <w:t>Жанара</w:t>
      </w:r>
      <w:proofErr w:type="spellEnd"/>
      <w:r w:rsidRPr="00F44919">
        <w:rPr>
          <w:rFonts w:ascii="Times New Roman" w:hAnsi="Times New Roman" w:cs="Times New Roman"/>
          <w:b/>
        </w:rPr>
        <w:t xml:space="preserve"> </w:t>
      </w:r>
      <w:proofErr w:type="spellStart"/>
      <w:r w:rsidRPr="00F44919">
        <w:rPr>
          <w:rFonts w:ascii="Times New Roman" w:hAnsi="Times New Roman" w:cs="Times New Roman"/>
          <w:b/>
        </w:rPr>
        <w:t>Орозалиевна</w:t>
      </w:r>
      <w:proofErr w:type="spellEnd"/>
      <w:r w:rsidRPr="00F44919">
        <w:rPr>
          <w:rFonts w:ascii="Times New Roman" w:hAnsi="Times New Roman" w:cs="Times New Roman"/>
        </w:rPr>
        <w:t>, научный сотрудник НАН КР, Института языка и литературы имени Ч. Айтматова (Кыргызстан)</w:t>
      </w:r>
    </w:p>
    <w:p w14:paraId="2675008B" w14:textId="77777777" w:rsidR="008519B9" w:rsidRPr="00F44919" w:rsidRDefault="008519B9" w:rsidP="008519B9">
      <w:pPr>
        <w:ind w:firstLine="709"/>
        <w:jc w:val="both"/>
        <w:rPr>
          <w:rFonts w:ascii="Times New Roman" w:hAnsi="Times New Roman" w:cs="Times New Roman"/>
        </w:rPr>
      </w:pPr>
      <w:r w:rsidRPr="00F44919">
        <w:rPr>
          <w:rFonts w:ascii="Times New Roman" w:hAnsi="Times New Roman" w:cs="Times New Roman"/>
          <w:b/>
        </w:rPr>
        <w:t>Остроухов Михаил Сергеевич</w:t>
      </w:r>
      <w:r w:rsidRPr="00F44919">
        <w:rPr>
          <w:rFonts w:ascii="Times New Roman" w:hAnsi="Times New Roman" w:cs="Times New Roman"/>
        </w:rPr>
        <w:t>, студент, НИУ Высшая школа экономики (Москва)</w:t>
      </w:r>
    </w:p>
    <w:p w14:paraId="71A2A0C5" w14:textId="77777777" w:rsidR="008519B9" w:rsidRPr="00F44919" w:rsidRDefault="008519B9" w:rsidP="008519B9">
      <w:pPr>
        <w:ind w:firstLine="709"/>
        <w:jc w:val="both"/>
        <w:rPr>
          <w:rFonts w:ascii="Times New Roman" w:hAnsi="Times New Roman" w:cs="Times New Roman"/>
        </w:rPr>
      </w:pPr>
      <w:r w:rsidRPr="00F44919">
        <w:rPr>
          <w:rFonts w:ascii="Times New Roman" w:hAnsi="Times New Roman" w:cs="Times New Roman"/>
          <w:b/>
        </w:rPr>
        <w:t>Парамонова Анастасия Андреевна</w:t>
      </w:r>
      <w:r w:rsidRPr="00F44919">
        <w:rPr>
          <w:rFonts w:ascii="Times New Roman" w:hAnsi="Times New Roman" w:cs="Times New Roman"/>
        </w:rPr>
        <w:t>, магистрантка, Национальный исследовательский Томский Государственный Университет (Томск)</w:t>
      </w:r>
    </w:p>
    <w:p w14:paraId="06FEA253" w14:textId="77777777" w:rsidR="008519B9" w:rsidRPr="00F44919" w:rsidRDefault="008519B9" w:rsidP="008519B9">
      <w:pPr>
        <w:ind w:firstLine="709"/>
        <w:jc w:val="both"/>
        <w:rPr>
          <w:rFonts w:ascii="Times New Roman" w:hAnsi="Times New Roman" w:cs="Times New Roman"/>
        </w:rPr>
      </w:pPr>
      <w:r w:rsidRPr="00F44919">
        <w:rPr>
          <w:rFonts w:ascii="Times New Roman" w:hAnsi="Times New Roman" w:cs="Times New Roman"/>
          <w:b/>
        </w:rPr>
        <w:lastRenderedPageBreak/>
        <w:t>Пономарев Михаил Александрович</w:t>
      </w:r>
      <w:r w:rsidRPr="00F44919">
        <w:rPr>
          <w:rFonts w:ascii="Times New Roman" w:hAnsi="Times New Roman" w:cs="Times New Roman"/>
        </w:rPr>
        <w:t>, студент, Российская академия народного хозяйства и государственной службы при президенте Российской Федерации (Москва)</w:t>
      </w:r>
    </w:p>
    <w:p w14:paraId="71A60E42" w14:textId="77777777" w:rsidR="008519B9" w:rsidRPr="00F44919" w:rsidRDefault="008519B9" w:rsidP="008519B9">
      <w:pPr>
        <w:ind w:firstLine="709"/>
        <w:jc w:val="both"/>
        <w:rPr>
          <w:rFonts w:ascii="Times New Roman" w:hAnsi="Times New Roman" w:cs="Times New Roman"/>
        </w:rPr>
      </w:pPr>
      <w:proofErr w:type="spellStart"/>
      <w:r w:rsidRPr="00F44919">
        <w:rPr>
          <w:rFonts w:ascii="Times New Roman" w:hAnsi="Times New Roman" w:cs="Times New Roman"/>
          <w:b/>
        </w:rPr>
        <w:t>Пртавян</w:t>
      </w:r>
      <w:proofErr w:type="spellEnd"/>
      <w:r w:rsidRPr="00F44919">
        <w:rPr>
          <w:rFonts w:ascii="Times New Roman" w:hAnsi="Times New Roman" w:cs="Times New Roman"/>
          <w:b/>
        </w:rPr>
        <w:t xml:space="preserve"> Амалия </w:t>
      </w:r>
      <w:proofErr w:type="spellStart"/>
      <w:r w:rsidRPr="00F44919">
        <w:rPr>
          <w:rFonts w:ascii="Times New Roman" w:hAnsi="Times New Roman" w:cs="Times New Roman"/>
          <w:b/>
        </w:rPr>
        <w:t>Арменовна</w:t>
      </w:r>
      <w:proofErr w:type="spellEnd"/>
      <w:r w:rsidRPr="00F44919">
        <w:rPr>
          <w:rFonts w:ascii="Times New Roman" w:hAnsi="Times New Roman" w:cs="Times New Roman"/>
        </w:rPr>
        <w:t>, независимый исследователь (Москва)</w:t>
      </w:r>
    </w:p>
    <w:p w14:paraId="0A7DFE74" w14:textId="77777777" w:rsidR="008519B9" w:rsidRPr="00F44919" w:rsidRDefault="008519B9" w:rsidP="008519B9">
      <w:pPr>
        <w:ind w:firstLine="709"/>
        <w:jc w:val="both"/>
        <w:rPr>
          <w:rFonts w:ascii="Times New Roman" w:hAnsi="Times New Roman" w:cs="Times New Roman"/>
        </w:rPr>
      </w:pPr>
      <w:proofErr w:type="spellStart"/>
      <w:r w:rsidRPr="00F44919">
        <w:rPr>
          <w:rFonts w:ascii="Times New Roman" w:hAnsi="Times New Roman" w:cs="Times New Roman"/>
          <w:b/>
        </w:rPr>
        <w:t>Сапухин</w:t>
      </w:r>
      <w:proofErr w:type="spellEnd"/>
      <w:r w:rsidRPr="00F44919">
        <w:rPr>
          <w:rFonts w:ascii="Times New Roman" w:hAnsi="Times New Roman" w:cs="Times New Roman"/>
          <w:b/>
        </w:rPr>
        <w:t xml:space="preserve"> Александр Олегович</w:t>
      </w:r>
      <w:r w:rsidRPr="00F44919">
        <w:rPr>
          <w:rFonts w:ascii="Times New Roman" w:hAnsi="Times New Roman" w:cs="Times New Roman"/>
        </w:rPr>
        <w:t>, студент, Российская академия народного хозяйства и государственной службы при президенте Российской Федерации (Москва)</w:t>
      </w:r>
    </w:p>
    <w:p w14:paraId="1E976103" w14:textId="77777777" w:rsidR="008519B9" w:rsidRPr="00F44919" w:rsidRDefault="008519B9" w:rsidP="008519B9">
      <w:pPr>
        <w:ind w:firstLine="709"/>
        <w:jc w:val="both"/>
        <w:rPr>
          <w:rFonts w:ascii="Times New Roman" w:hAnsi="Times New Roman" w:cs="Times New Roman"/>
        </w:rPr>
      </w:pPr>
      <w:r w:rsidRPr="00F44919">
        <w:rPr>
          <w:rFonts w:ascii="Times New Roman" w:hAnsi="Times New Roman" w:cs="Times New Roman"/>
          <w:b/>
        </w:rPr>
        <w:t>Сурова Екатерина Сергеевна</w:t>
      </w:r>
      <w:r w:rsidRPr="00F44919">
        <w:rPr>
          <w:rFonts w:ascii="Times New Roman" w:hAnsi="Times New Roman" w:cs="Times New Roman"/>
        </w:rPr>
        <w:t>, студентка, НИУ Высшая школа экономики (Москва)</w:t>
      </w:r>
    </w:p>
    <w:p w14:paraId="307184C3" w14:textId="77777777" w:rsidR="008519B9" w:rsidRPr="00F44919" w:rsidRDefault="008519B9" w:rsidP="008519B9">
      <w:pPr>
        <w:ind w:firstLine="709"/>
        <w:jc w:val="both"/>
        <w:rPr>
          <w:rFonts w:ascii="Times New Roman" w:hAnsi="Times New Roman" w:cs="Times New Roman"/>
        </w:rPr>
      </w:pPr>
      <w:proofErr w:type="spellStart"/>
      <w:r w:rsidRPr="00F44919">
        <w:rPr>
          <w:rFonts w:ascii="Times New Roman" w:hAnsi="Times New Roman" w:cs="Times New Roman"/>
          <w:b/>
        </w:rPr>
        <w:t>Тевдорошвили</w:t>
      </w:r>
      <w:proofErr w:type="spellEnd"/>
      <w:r w:rsidRPr="00F44919">
        <w:rPr>
          <w:rFonts w:ascii="Times New Roman" w:hAnsi="Times New Roman" w:cs="Times New Roman"/>
          <w:b/>
        </w:rPr>
        <w:t xml:space="preserve"> Александр Андреевич</w:t>
      </w:r>
      <w:r w:rsidRPr="00F44919">
        <w:rPr>
          <w:rFonts w:ascii="Times New Roman" w:hAnsi="Times New Roman" w:cs="Times New Roman"/>
        </w:rPr>
        <w:t>, студент, Российская академия народного хозяйства и государственной службы при президенте Российской Федерации (Москва)</w:t>
      </w:r>
    </w:p>
    <w:p w14:paraId="0DFEEA0F" w14:textId="77777777" w:rsidR="008519B9" w:rsidRPr="00F44919" w:rsidRDefault="008519B9" w:rsidP="008519B9">
      <w:pPr>
        <w:ind w:firstLine="709"/>
        <w:jc w:val="both"/>
        <w:rPr>
          <w:rFonts w:ascii="Times New Roman" w:hAnsi="Times New Roman" w:cs="Times New Roman"/>
        </w:rPr>
      </w:pPr>
      <w:r w:rsidRPr="00F44919">
        <w:rPr>
          <w:rFonts w:ascii="Times New Roman" w:hAnsi="Times New Roman" w:cs="Times New Roman"/>
          <w:b/>
        </w:rPr>
        <w:t>Шабанова Алиса Владимировна</w:t>
      </w:r>
      <w:r w:rsidRPr="00F44919">
        <w:rPr>
          <w:rFonts w:ascii="Times New Roman" w:hAnsi="Times New Roman" w:cs="Times New Roman"/>
        </w:rPr>
        <w:t>, магистрантка, Национальный исследовательский Томский Государственный Университет (Томск)</w:t>
      </w:r>
    </w:p>
    <w:p w14:paraId="0766044A" w14:textId="77777777" w:rsidR="008519B9" w:rsidRPr="00F44919" w:rsidRDefault="008519B9" w:rsidP="008519B9">
      <w:pPr>
        <w:ind w:firstLine="709"/>
        <w:jc w:val="both"/>
        <w:rPr>
          <w:rFonts w:ascii="Times New Roman" w:hAnsi="Times New Roman" w:cs="Times New Roman"/>
        </w:rPr>
      </w:pPr>
      <w:proofErr w:type="spellStart"/>
      <w:r w:rsidRPr="00F44919">
        <w:rPr>
          <w:rFonts w:ascii="Times New Roman" w:hAnsi="Times New Roman" w:cs="Times New Roman"/>
          <w:b/>
        </w:rPr>
        <w:t>Шанина</w:t>
      </w:r>
      <w:proofErr w:type="spellEnd"/>
      <w:r w:rsidRPr="00F44919">
        <w:rPr>
          <w:rFonts w:ascii="Times New Roman" w:hAnsi="Times New Roman" w:cs="Times New Roman"/>
          <w:b/>
        </w:rPr>
        <w:t xml:space="preserve"> Юлия Сергеевна</w:t>
      </w:r>
      <w:r w:rsidRPr="00F44919">
        <w:rPr>
          <w:rFonts w:ascii="Times New Roman" w:hAnsi="Times New Roman" w:cs="Times New Roman"/>
        </w:rPr>
        <w:t>, аспирантка, Европейский университет в Санкт-Петербурге (Санкт-Петербург)</w:t>
      </w:r>
    </w:p>
    <w:p w14:paraId="6FBF3F41" w14:textId="77777777" w:rsidR="008519B9" w:rsidRPr="00F44919" w:rsidRDefault="008519B9" w:rsidP="008519B9">
      <w:pPr>
        <w:ind w:firstLine="709"/>
        <w:jc w:val="both"/>
        <w:rPr>
          <w:rFonts w:ascii="Times New Roman" w:hAnsi="Times New Roman" w:cs="Times New Roman"/>
        </w:rPr>
      </w:pPr>
      <w:r w:rsidRPr="00F44919">
        <w:rPr>
          <w:rFonts w:ascii="Times New Roman" w:hAnsi="Times New Roman" w:cs="Times New Roman"/>
          <w:b/>
        </w:rPr>
        <w:t>Шевченко Никита Витальевич</w:t>
      </w:r>
      <w:r w:rsidRPr="00F44919">
        <w:rPr>
          <w:rFonts w:ascii="Times New Roman" w:hAnsi="Times New Roman" w:cs="Times New Roman"/>
        </w:rPr>
        <w:t>, аспирант, Европейский университет в Санкт-Петербурге (Санкт-Петербург)</w:t>
      </w:r>
    </w:p>
    <w:p w14:paraId="16EA9F8B" w14:textId="77777777" w:rsidR="008519B9" w:rsidRPr="00F44919" w:rsidRDefault="008519B9" w:rsidP="008519B9">
      <w:pPr>
        <w:ind w:firstLine="709"/>
        <w:jc w:val="both"/>
        <w:rPr>
          <w:rFonts w:ascii="Times New Roman" w:hAnsi="Times New Roman" w:cs="Times New Roman"/>
        </w:rPr>
      </w:pPr>
      <w:proofErr w:type="spellStart"/>
      <w:r w:rsidRPr="00F44919">
        <w:rPr>
          <w:rFonts w:ascii="Times New Roman" w:hAnsi="Times New Roman" w:cs="Times New Roman"/>
          <w:b/>
        </w:rPr>
        <w:t>Шурупова</w:t>
      </w:r>
      <w:proofErr w:type="spellEnd"/>
      <w:r w:rsidRPr="00F44919">
        <w:rPr>
          <w:rFonts w:ascii="Times New Roman" w:hAnsi="Times New Roman" w:cs="Times New Roman"/>
          <w:b/>
        </w:rPr>
        <w:t xml:space="preserve"> Полина Евгеньевна</w:t>
      </w:r>
      <w:r w:rsidRPr="00F44919">
        <w:rPr>
          <w:rFonts w:ascii="Times New Roman" w:hAnsi="Times New Roman" w:cs="Times New Roman"/>
        </w:rPr>
        <w:t>, студентка, Российская академия народного хозяйства и государственной службы при президенте Российской Федерации (Москва)</w:t>
      </w:r>
    </w:p>
    <w:p w14:paraId="41F765F2" w14:textId="77777777" w:rsidR="008519B9" w:rsidRPr="00035B9A" w:rsidRDefault="008519B9" w:rsidP="00B25639">
      <w:pPr>
        <w:jc w:val="center"/>
        <w:rPr>
          <w:rFonts w:ascii="Times New Roman" w:hAnsi="Times New Roman" w:cs="Times New Roman"/>
        </w:rPr>
      </w:pPr>
    </w:p>
    <w:p w14:paraId="4B0ED592" w14:textId="77777777" w:rsidR="00B25639" w:rsidRPr="00035B9A" w:rsidRDefault="00B25639" w:rsidP="00B25639">
      <w:pPr>
        <w:jc w:val="center"/>
        <w:rPr>
          <w:rFonts w:ascii="Times New Roman" w:hAnsi="Times New Roman" w:cs="Times New Roman"/>
        </w:rPr>
      </w:pPr>
    </w:p>
    <w:p w14:paraId="13242805" w14:textId="77777777" w:rsidR="001D1A21" w:rsidRDefault="001D1A21">
      <w:pPr>
        <w:rPr>
          <w:rFonts w:ascii="Times New Roman" w:hAnsi="Times New Roman" w:cs="Times New Roman"/>
        </w:rPr>
      </w:pPr>
      <w:r>
        <w:rPr>
          <w:rFonts w:ascii="Times New Roman" w:hAnsi="Times New Roman" w:cs="Times New Roman"/>
        </w:rPr>
        <w:br w:type="page"/>
      </w:r>
    </w:p>
    <w:p w14:paraId="6D200375" w14:textId="77777777" w:rsidR="001D1A21" w:rsidRPr="00821D18" w:rsidRDefault="001D1A21" w:rsidP="001D1A21">
      <w:pPr>
        <w:pStyle w:val="a3"/>
        <w:jc w:val="center"/>
        <w:rPr>
          <w:rFonts w:ascii="Times New Roman" w:hAnsi="Times New Roman" w:cs="Times New Roman"/>
          <w:b/>
        </w:rPr>
      </w:pPr>
      <w:r w:rsidRPr="00821D18">
        <w:rPr>
          <w:rFonts w:ascii="Times New Roman" w:hAnsi="Times New Roman" w:cs="Times New Roman"/>
          <w:b/>
        </w:rPr>
        <w:lastRenderedPageBreak/>
        <w:t>Организационный комитет</w:t>
      </w:r>
    </w:p>
    <w:p w14:paraId="00318FD3" w14:textId="77777777" w:rsidR="001D1A21" w:rsidRDefault="001D1A21" w:rsidP="001D1A21"/>
    <w:p w14:paraId="08674FEC" w14:textId="77777777" w:rsidR="001D1A21" w:rsidRDefault="001D1A21" w:rsidP="001D1A21"/>
    <w:p w14:paraId="7E71C209" w14:textId="77777777" w:rsidR="001D1A21" w:rsidRDefault="001D1A21" w:rsidP="001D1A21"/>
    <w:p w14:paraId="6D2DCF6A" w14:textId="77777777" w:rsidR="001D1A21" w:rsidRPr="00B738CC" w:rsidRDefault="001D1A21" w:rsidP="001D1A21">
      <w:pPr>
        <w:pStyle w:val="a5"/>
        <w:spacing w:before="0" w:beforeAutospacing="0" w:after="0" w:afterAutospacing="0"/>
        <w:ind w:firstLine="709"/>
        <w:jc w:val="both"/>
      </w:pPr>
      <w:r w:rsidRPr="00EF3CA4">
        <w:rPr>
          <w:rFonts w:ascii="TimesNewRomanPSMT" w:hAnsi="TimesNewRomanPSMT" w:cs="TimesNewRomanPSMT"/>
          <w:i/>
        </w:rPr>
        <w:t>Петров Н.В</w:t>
      </w:r>
      <w:r>
        <w:rPr>
          <w:rFonts w:ascii="TimesNewRomanPSMT" w:hAnsi="TimesNewRomanPSMT" w:cs="TimesNewRomanPSMT"/>
        </w:rPr>
        <w:t xml:space="preserve">., </w:t>
      </w:r>
      <w:proofErr w:type="spellStart"/>
      <w:r>
        <w:rPr>
          <w:rFonts w:ascii="TimesNewRomanPSMT" w:hAnsi="TimesNewRomanPSMT" w:cs="TimesNewRomanPSMT"/>
        </w:rPr>
        <w:t>к.ф</w:t>
      </w:r>
      <w:r w:rsidR="00560338">
        <w:rPr>
          <w:rFonts w:ascii="TimesNewRomanPSMT" w:hAnsi="TimesNewRomanPSMT" w:cs="TimesNewRomanPSMT"/>
        </w:rPr>
        <w:t>илол</w:t>
      </w:r>
      <w:r>
        <w:rPr>
          <w:rFonts w:ascii="TimesNewRomanPSMT" w:hAnsi="TimesNewRomanPSMT" w:cs="TimesNewRomanPSMT"/>
        </w:rPr>
        <w:t>.н</w:t>
      </w:r>
      <w:proofErr w:type="spellEnd"/>
      <w:r>
        <w:rPr>
          <w:rFonts w:ascii="TimesNewRomanPSMT" w:hAnsi="TimesNewRomanPSMT" w:cs="TimesNewRomanPSMT"/>
        </w:rPr>
        <w:t xml:space="preserve">., заведующий Лабораторией теоретической фольклористики ШАГИ РАНХиГС, доцент ЦТСФ РГГУ </w:t>
      </w:r>
    </w:p>
    <w:p w14:paraId="117B05AE" w14:textId="77777777" w:rsidR="001D1A21" w:rsidRDefault="001D1A21" w:rsidP="001D1A21">
      <w:pPr>
        <w:pStyle w:val="a5"/>
        <w:spacing w:before="0" w:beforeAutospacing="0" w:after="0" w:afterAutospacing="0"/>
        <w:ind w:firstLine="709"/>
        <w:jc w:val="both"/>
        <w:rPr>
          <w:rFonts w:ascii="TimesNewRomanPSMT" w:hAnsi="TimesNewRomanPSMT" w:cs="TimesNewRomanPSMT"/>
        </w:rPr>
      </w:pPr>
      <w:r w:rsidRPr="00EF3CA4">
        <w:rPr>
          <w:rFonts w:ascii="TimesNewRomanPSMT" w:hAnsi="TimesNewRomanPSMT" w:cs="TimesNewRomanPSMT"/>
          <w:i/>
        </w:rPr>
        <w:t>Петрова Н.С</w:t>
      </w:r>
      <w:r>
        <w:rPr>
          <w:rFonts w:ascii="TimesNewRomanPSMT" w:hAnsi="TimesNewRomanPSMT" w:cs="TimesNewRomanPSMT"/>
        </w:rPr>
        <w:t xml:space="preserve">., </w:t>
      </w:r>
      <w:proofErr w:type="spellStart"/>
      <w:r>
        <w:rPr>
          <w:rFonts w:ascii="TimesNewRomanPSMT" w:hAnsi="TimesNewRomanPSMT" w:cs="TimesNewRomanPSMT"/>
        </w:rPr>
        <w:t>к.ф</w:t>
      </w:r>
      <w:r w:rsidR="00560338">
        <w:rPr>
          <w:rFonts w:ascii="TimesNewRomanPSMT" w:hAnsi="TimesNewRomanPSMT" w:cs="TimesNewRomanPSMT"/>
        </w:rPr>
        <w:t>илол</w:t>
      </w:r>
      <w:r>
        <w:rPr>
          <w:rFonts w:ascii="TimesNewRomanPSMT" w:hAnsi="TimesNewRomanPSMT" w:cs="TimesNewRomanPSMT"/>
        </w:rPr>
        <w:t>.н</w:t>
      </w:r>
      <w:proofErr w:type="spellEnd"/>
      <w:r>
        <w:rPr>
          <w:rFonts w:ascii="TimesNewRomanPSMT" w:hAnsi="TimesNewRomanPSMT" w:cs="TimesNewRomanPSMT"/>
        </w:rPr>
        <w:t>., доцент ШАГИ РАНХиГС, старший научный сотрудник ЦТСФ РГГУ</w:t>
      </w:r>
    </w:p>
    <w:p w14:paraId="3795948A" w14:textId="77777777" w:rsidR="001D1A21" w:rsidRPr="00A56C65" w:rsidRDefault="001D1A21" w:rsidP="001D1A21">
      <w:pPr>
        <w:pStyle w:val="a5"/>
        <w:spacing w:before="0" w:beforeAutospacing="0" w:after="0" w:afterAutospacing="0"/>
        <w:ind w:firstLine="709"/>
        <w:jc w:val="both"/>
        <w:rPr>
          <w:rFonts w:ascii="TimesNewRomanPSMT" w:hAnsi="TimesNewRomanPSMT" w:cs="TimesNewRomanPSMT"/>
        </w:rPr>
      </w:pPr>
      <w:proofErr w:type="spellStart"/>
      <w:r w:rsidRPr="00EF3CA4">
        <w:rPr>
          <w:rFonts w:ascii="TimesNewRomanPSMT" w:hAnsi="TimesNewRomanPSMT" w:cs="TimesNewRomanPSMT"/>
          <w:i/>
        </w:rPr>
        <w:t>Павлиди</w:t>
      </w:r>
      <w:proofErr w:type="spellEnd"/>
      <w:r w:rsidRPr="00EF3CA4">
        <w:rPr>
          <w:rFonts w:ascii="TimesNewRomanPSMT" w:hAnsi="TimesNewRomanPSMT" w:cs="TimesNewRomanPSMT"/>
          <w:i/>
        </w:rPr>
        <w:t xml:space="preserve"> Я.И</w:t>
      </w:r>
      <w:r w:rsidRPr="00A56C65">
        <w:rPr>
          <w:rFonts w:ascii="TimesNewRomanPSMT" w:hAnsi="TimesNewRomanPSMT" w:cs="TimesNewRomanPSMT"/>
        </w:rPr>
        <w:t>.</w:t>
      </w:r>
      <w:r>
        <w:rPr>
          <w:rFonts w:ascii="TimesNewRomanPSMT" w:hAnsi="TimesNewRomanPSMT" w:cs="TimesNewRomanPSMT"/>
        </w:rPr>
        <w:t xml:space="preserve">, </w:t>
      </w:r>
      <w:proofErr w:type="spellStart"/>
      <w:r>
        <w:rPr>
          <w:rFonts w:ascii="TimesNewRomanPSMT" w:hAnsi="TimesNewRomanPSMT" w:cs="TimesNewRomanPSMT"/>
        </w:rPr>
        <w:t>м.н.с</w:t>
      </w:r>
      <w:proofErr w:type="spellEnd"/>
      <w:r>
        <w:rPr>
          <w:rFonts w:ascii="TimesNewRomanPSMT" w:hAnsi="TimesNewRomanPSMT" w:cs="TimesNewRomanPSMT"/>
        </w:rPr>
        <w:t>. Лаборатории теоретической фольклористики ШАГИ РАНХиГС</w:t>
      </w:r>
    </w:p>
    <w:p w14:paraId="0070520C" w14:textId="77777777" w:rsidR="001D1A21" w:rsidRDefault="001D1A21" w:rsidP="001D1A21">
      <w:pPr>
        <w:pStyle w:val="a5"/>
        <w:spacing w:before="0" w:beforeAutospacing="0" w:after="0" w:afterAutospacing="0"/>
        <w:ind w:firstLine="709"/>
        <w:jc w:val="both"/>
        <w:rPr>
          <w:rFonts w:ascii="TimesNewRomanPS" w:hAnsi="TimesNewRomanPS"/>
          <w:bCs/>
        </w:rPr>
      </w:pPr>
      <w:r w:rsidRPr="00EF3CA4">
        <w:rPr>
          <w:rFonts w:ascii="TimesNewRomanPS" w:hAnsi="TimesNewRomanPS"/>
          <w:bCs/>
          <w:i/>
        </w:rPr>
        <w:t>Радченко Д.А</w:t>
      </w:r>
      <w:r>
        <w:rPr>
          <w:rFonts w:ascii="TimesNewRomanPS" w:hAnsi="TimesNewRomanPS"/>
          <w:bCs/>
        </w:rPr>
        <w:t xml:space="preserve">., кандидат культурологии, </w:t>
      </w:r>
      <w:proofErr w:type="spellStart"/>
      <w:r>
        <w:rPr>
          <w:rFonts w:ascii="TimesNewRomanPS" w:hAnsi="TimesNewRomanPS"/>
          <w:bCs/>
        </w:rPr>
        <w:t>ст.н.с</w:t>
      </w:r>
      <w:proofErr w:type="spellEnd"/>
      <w:r>
        <w:rPr>
          <w:rFonts w:ascii="TimesNewRomanPS" w:hAnsi="TimesNewRomanPS"/>
          <w:bCs/>
        </w:rPr>
        <w:t xml:space="preserve">. </w:t>
      </w:r>
      <w:r>
        <w:rPr>
          <w:rFonts w:ascii="TimesNewRomanPSMT" w:hAnsi="TimesNewRomanPSMT" w:cs="TimesNewRomanPSMT"/>
        </w:rPr>
        <w:t>Лаборатории теоретической фольклористики ШАГИ РАНХиГС</w:t>
      </w:r>
      <w:r w:rsidRPr="00A56C65">
        <w:rPr>
          <w:rFonts w:ascii="TimesNewRomanPS" w:hAnsi="TimesNewRomanPS"/>
          <w:bCs/>
        </w:rPr>
        <w:t xml:space="preserve"> </w:t>
      </w:r>
    </w:p>
    <w:p w14:paraId="700836A7" w14:textId="77777777" w:rsidR="001D1A21" w:rsidRPr="00A56C65" w:rsidRDefault="001D1A21" w:rsidP="001D1A21">
      <w:pPr>
        <w:pStyle w:val="a5"/>
        <w:spacing w:before="0" w:beforeAutospacing="0" w:after="0" w:afterAutospacing="0"/>
        <w:ind w:firstLine="709"/>
        <w:jc w:val="both"/>
        <w:rPr>
          <w:rFonts w:ascii="TimesNewRomanPS" w:hAnsi="TimesNewRomanPS"/>
          <w:bCs/>
        </w:rPr>
      </w:pPr>
      <w:r w:rsidRPr="00EF3CA4">
        <w:rPr>
          <w:rFonts w:ascii="TimesNewRomanPS" w:hAnsi="TimesNewRomanPS"/>
          <w:bCs/>
          <w:i/>
        </w:rPr>
        <w:t>Христофорова О.Б</w:t>
      </w:r>
      <w:r w:rsidRPr="00A56C65">
        <w:rPr>
          <w:rFonts w:ascii="TimesNewRomanPS" w:hAnsi="TimesNewRomanPS"/>
          <w:bCs/>
        </w:rPr>
        <w:t xml:space="preserve">., </w:t>
      </w:r>
      <w:proofErr w:type="spellStart"/>
      <w:r w:rsidRPr="00A56C65">
        <w:rPr>
          <w:rFonts w:ascii="TimesNewRomanPS" w:hAnsi="TimesNewRomanPS"/>
          <w:bCs/>
        </w:rPr>
        <w:t>д.филол.н</w:t>
      </w:r>
      <w:proofErr w:type="spellEnd"/>
      <w:r w:rsidRPr="00A56C65">
        <w:rPr>
          <w:rFonts w:ascii="TimesNewRomanPS" w:hAnsi="TimesNewRomanPS"/>
          <w:bCs/>
        </w:rPr>
        <w:t>., директор УНЦ ТСФ РГГУ</w:t>
      </w:r>
      <w:r>
        <w:rPr>
          <w:rFonts w:ascii="TimesNewRomanPS" w:hAnsi="TimesNewRomanPS"/>
          <w:bCs/>
        </w:rPr>
        <w:t xml:space="preserve">, </w:t>
      </w:r>
      <w:proofErr w:type="spellStart"/>
      <w:r>
        <w:rPr>
          <w:rFonts w:ascii="TimesNewRomanPS" w:hAnsi="TimesNewRomanPS"/>
          <w:bCs/>
        </w:rPr>
        <w:t>в.н.с</w:t>
      </w:r>
      <w:proofErr w:type="spellEnd"/>
      <w:r>
        <w:rPr>
          <w:rFonts w:ascii="TimesNewRomanPS" w:hAnsi="TimesNewRomanPS"/>
          <w:bCs/>
        </w:rPr>
        <w:t>.</w:t>
      </w:r>
      <w:r w:rsidRPr="00AA5F77">
        <w:rPr>
          <w:rFonts w:ascii="TimesNewRomanPSMT" w:hAnsi="TimesNewRomanPSMT" w:cs="TimesNewRomanPSMT"/>
        </w:rPr>
        <w:t xml:space="preserve"> </w:t>
      </w:r>
      <w:r>
        <w:rPr>
          <w:rFonts w:ascii="TimesNewRomanPSMT" w:hAnsi="TimesNewRomanPSMT" w:cs="TimesNewRomanPSMT"/>
        </w:rPr>
        <w:t>Лаборатории теоретической фольклористики ШАГИ РАНХиГС</w:t>
      </w:r>
    </w:p>
    <w:p w14:paraId="06258987" w14:textId="77777777" w:rsidR="001D1A21" w:rsidRDefault="001D1A21" w:rsidP="001D1A21">
      <w:pPr>
        <w:ind w:firstLine="709"/>
      </w:pPr>
    </w:p>
    <w:p w14:paraId="6919AB6D" w14:textId="77777777" w:rsidR="00B25639" w:rsidRPr="00035B9A" w:rsidRDefault="00B25639" w:rsidP="00B25639">
      <w:pPr>
        <w:jc w:val="center"/>
        <w:rPr>
          <w:rFonts w:ascii="Times New Roman" w:hAnsi="Times New Roman" w:cs="Times New Roman"/>
        </w:rPr>
      </w:pPr>
    </w:p>
    <w:p w14:paraId="18D254F5" w14:textId="77777777" w:rsidR="00B25639" w:rsidRPr="00035B9A" w:rsidRDefault="00B25639" w:rsidP="00B65A03">
      <w:pPr>
        <w:rPr>
          <w:rFonts w:ascii="Times New Roman" w:hAnsi="Times New Roman" w:cs="Times New Roman"/>
        </w:rPr>
      </w:pPr>
    </w:p>
    <w:sectPr w:rsidR="00B25639" w:rsidRPr="00035B9A" w:rsidSect="00035B9A">
      <w:footerReference w:type="even" r:id="rId9"/>
      <w:foot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5470" w14:textId="77777777" w:rsidR="00B74604" w:rsidRDefault="00B74604" w:rsidP="00E54C61">
      <w:r>
        <w:separator/>
      </w:r>
    </w:p>
  </w:endnote>
  <w:endnote w:type="continuationSeparator" w:id="0">
    <w:p w14:paraId="65F3973D" w14:textId="77777777" w:rsidR="00B74604" w:rsidRDefault="00B74604" w:rsidP="00E5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w:panose1 w:val="020B0604020202020204"/>
    <w:charset w:val="00"/>
    <w:family w:val="auto"/>
    <w:pitch w:val="variable"/>
    <w:sig w:usb0="E0000AFF" w:usb1="5000217F" w:usb2="00000021" w:usb3="00000000" w:csb0="0000019F" w:csb1="00000000"/>
  </w:font>
  <w:font w:name="TimesNewRomanPSMT">
    <w:altName w:val="MS Gothic"/>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35139104"/>
      <w:docPartObj>
        <w:docPartGallery w:val="Page Numbers (Bottom of Page)"/>
        <w:docPartUnique/>
      </w:docPartObj>
    </w:sdtPr>
    <w:sdtContent>
      <w:p w14:paraId="7DE39EDF" w14:textId="77777777" w:rsidR="00821D18" w:rsidRDefault="00821D18" w:rsidP="00821D18">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052C60D" w14:textId="77777777" w:rsidR="00821D18" w:rsidRDefault="00821D18" w:rsidP="00035B9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55099375"/>
      <w:docPartObj>
        <w:docPartGallery w:val="Page Numbers (Bottom of Page)"/>
        <w:docPartUnique/>
      </w:docPartObj>
    </w:sdtPr>
    <w:sdtContent>
      <w:p w14:paraId="57638A17" w14:textId="77777777" w:rsidR="00821D18" w:rsidRDefault="00821D18" w:rsidP="00821D18">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Pr>
            <w:rStyle w:val="ab"/>
            <w:noProof/>
          </w:rPr>
          <w:t>2</w:t>
        </w:r>
        <w:r>
          <w:rPr>
            <w:rStyle w:val="ab"/>
          </w:rPr>
          <w:fldChar w:fldCharType="end"/>
        </w:r>
      </w:p>
    </w:sdtContent>
  </w:sdt>
  <w:p w14:paraId="20B56F3F" w14:textId="77777777" w:rsidR="00821D18" w:rsidRDefault="00821D18" w:rsidP="00035B9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8D7B" w14:textId="77777777" w:rsidR="00B74604" w:rsidRDefault="00B74604" w:rsidP="00E54C61">
      <w:r>
        <w:separator/>
      </w:r>
    </w:p>
  </w:footnote>
  <w:footnote w:type="continuationSeparator" w:id="0">
    <w:p w14:paraId="20690294" w14:textId="77777777" w:rsidR="00B74604" w:rsidRDefault="00B74604" w:rsidP="00E54C61">
      <w:r>
        <w:continuationSeparator/>
      </w:r>
    </w:p>
  </w:footnote>
  <w:footnote w:id="1">
    <w:p w14:paraId="1131D57E" w14:textId="77777777" w:rsidR="00E247D0" w:rsidRPr="00E247D0" w:rsidRDefault="00E247D0" w:rsidP="00E247D0">
      <w:pPr>
        <w:jc w:val="both"/>
        <w:rPr>
          <w:rFonts w:ascii="Times New Roman" w:hAnsi="Times New Roman" w:cs="Times New Roman"/>
          <w:sz w:val="20"/>
          <w:szCs w:val="20"/>
        </w:rPr>
      </w:pPr>
      <w:r w:rsidRPr="00F118A1">
        <w:rPr>
          <w:rStyle w:val="a6"/>
          <w:rFonts w:ascii="Times New Roman" w:hAnsi="Times New Roman" w:cs="Times New Roman"/>
        </w:rPr>
        <w:footnoteRef/>
      </w:r>
      <w:r w:rsidRPr="00F118A1">
        <w:rPr>
          <w:rFonts w:ascii="Times New Roman" w:hAnsi="Times New Roman" w:cs="Times New Roman"/>
        </w:rPr>
        <w:t xml:space="preserve"> </w:t>
      </w:r>
      <w:r w:rsidRPr="00E247D0">
        <w:rPr>
          <w:rFonts w:ascii="Times New Roman" w:hAnsi="Times New Roman" w:cs="Times New Roman"/>
          <w:sz w:val="20"/>
          <w:szCs w:val="20"/>
        </w:rPr>
        <w:t>Приказ Минстроя России от 18.03.2019 № 162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p>
  </w:footnote>
  <w:footnote w:id="2">
    <w:p w14:paraId="3FD80A8E" w14:textId="77777777" w:rsidR="0085444A" w:rsidRDefault="0085444A" w:rsidP="0085444A">
      <w:pPr>
        <w:pStyle w:val="a7"/>
      </w:pPr>
      <w:r>
        <w:rPr>
          <w:rStyle w:val="a6"/>
        </w:rPr>
        <w:footnoteRef/>
      </w:r>
      <w:r>
        <w:t xml:space="preserve"> </w:t>
      </w:r>
      <w:r w:rsidRPr="005417F6">
        <w:t>https://tsaritsyno-museum.ru/events/education/p/teens-art-lab-2023/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C392C"/>
    <w:multiLevelType w:val="hybridMultilevel"/>
    <w:tmpl w:val="1DBE57BE"/>
    <w:lvl w:ilvl="0" w:tplc="3C68DCA4">
      <w:start w:val="1"/>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4E11E2"/>
    <w:multiLevelType w:val="multilevel"/>
    <w:tmpl w:val="9A6C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23229"/>
    <w:multiLevelType w:val="hybridMultilevel"/>
    <w:tmpl w:val="1DBE57BE"/>
    <w:lvl w:ilvl="0" w:tplc="3C68DCA4">
      <w:start w:val="1"/>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C3135E"/>
    <w:multiLevelType w:val="hybridMultilevel"/>
    <w:tmpl w:val="52FA9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F80B80"/>
    <w:multiLevelType w:val="multilevel"/>
    <w:tmpl w:val="D5B2A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26B00C2"/>
    <w:multiLevelType w:val="hybridMultilevel"/>
    <w:tmpl w:val="842E7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6C1B67"/>
    <w:multiLevelType w:val="hybridMultilevel"/>
    <w:tmpl w:val="F90830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965336"/>
    <w:multiLevelType w:val="hybridMultilevel"/>
    <w:tmpl w:val="F2648348"/>
    <w:lvl w:ilvl="0" w:tplc="AD041980">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3942E3"/>
    <w:multiLevelType w:val="hybridMultilevel"/>
    <w:tmpl w:val="70BEC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0869112">
    <w:abstractNumId w:val="0"/>
  </w:num>
  <w:num w:numId="2" w16cid:durableId="11301590">
    <w:abstractNumId w:val="2"/>
  </w:num>
  <w:num w:numId="3" w16cid:durableId="1270315880">
    <w:abstractNumId w:val="4"/>
  </w:num>
  <w:num w:numId="4" w16cid:durableId="1283616197">
    <w:abstractNumId w:val="1"/>
  </w:num>
  <w:num w:numId="5" w16cid:durableId="2046251821">
    <w:abstractNumId w:val="6"/>
  </w:num>
  <w:num w:numId="6" w16cid:durableId="1109084364">
    <w:abstractNumId w:val="8"/>
  </w:num>
  <w:num w:numId="7" w16cid:durableId="611132693">
    <w:abstractNumId w:val="7"/>
  </w:num>
  <w:num w:numId="8" w16cid:durableId="1339966882">
    <w:abstractNumId w:val="5"/>
  </w:num>
  <w:num w:numId="9" w16cid:durableId="7804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52"/>
    <w:rsid w:val="00035B9A"/>
    <w:rsid w:val="00045269"/>
    <w:rsid w:val="000B3912"/>
    <w:rsid w:val="00111FD9"/>
    <w:rsid w:val="0011352F"/>
    <w:rsid w:val="001250CF"/>
    <w:rsid w:val="00161886"/>
    <w:rsid w:val="00187E0E"/>
    <w:rsid w:val="001D1A21"/>
    <w:rsid w:val="001E5F71"/>
    <w:rsid w:val="0031048A"/>
    <w:rsid w:val="0036254E"/>
    <w:rsid w:val="0045082E"/>
    <w:rsid w:val="0046200E"/>
    <w:rsid w:val="00495D69"/>
    <w:rsid w:val="004A3C3F"/>
    <w:rsid w:val="004F792B"/>
    <w:rsid w:val="005417F6"/>
    <w:rsid w:val="00552852"/>
    <w:rsid w:val="00560338"/>
    <w:rsid w:val="005E1672"/>
    <w:rsid w:val="006104A1"/>
    <w:rsid w:val="00627B3A"/>
    <w:rsid w:val="006646D5"/>
    <w:rsid w:val="0067054F"/>
    <w:rsid w:val="006C7A79"/>
    <w:rsid w:val="007831C7"/>
    <w:rsid w:val="007A3571"/>
    <w:rsid w:val="007B2689"/>
    <w:rsid w:val="007F23CC"/>
    <w:rsid w:val="007F7A32"/>
    <w:rsid w:val="00821D18"/>
    <w:rsid w:val="00830B27"/>
    <w:rsid w:val="008519B9"/>
    <w:rsid w:val="0085444A"/>
    <w:rsid w:val="009B1923"/>
    <w:rsid w:val="00A66205"/>
    <w:rsid w:val="00A96215"/>
    <w:rsid w:val="00AA56DF"/>
    <w:rsid w:val="00AD1A73"/>
    <w:rsid w:val="00AF415D"/>
    <w:rsid w:val="00B22526"/>
    <w:rsid w:val="00B25639"/>
    <w:rsid w:val="00B65A03"/>
    <w:rsid w:val="00B74604"/>
    <w:rsid w:val="00B756DD"/>
    <w:rsid w:val="00B87CE5"/>
    <w:rsid w:val="00BA5D79"/>
    <w:rsid w:val="00BB14E6"/>
    <w:rsid w:val="00BF7BEC"/>
    <w:rsid w:val="00C53E73"/>
    <w:rsid w:val="00CC7433"/>
    <w:rsid w:val="00CF4BBD"/>
    <w:rsid w:val="00D27562"/>
    <w:rsid w:val="00D75F74"/>
    <w:rsid w:val="00D9504D"/>
    <w:rsid w:val="00DB0323"/>
    <w:rsid w:val="00E247D0"/>
    <w:rsid w:val="00E54C61"/>
    <w:rsid w:val="00E65F81"/>
    <w:rsid w:val="00E90FCB"/>
    <w:rsid w:val="00EB6104"/>
    <w:rsid w:val="00F44919"/>
    <w:rsid w:val="00F50DE5"/>
    <w:rsid w:val="00F97B20"/>
    <w:rsid w:val="00FD5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FF1CD"/>
  <w15:chartTrackingRefBased/>
  <w15:docId w15:val="{1547E691-9A1B-424F-B3E0-2A7D10CF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1048A"/>
    <w:pPr>
      <w:keepNext/>
      <w:keepLines/>
      <w:spacing w:before="400" w:after="120"/>
      <w:outlineLvl w:val="0"/>
    </w:pPr>
    <w:rPr>
      <w:rFonts w:ascii="Open Sans" w:eastAsia="Open Sans" w:hAnsi="Open Sans" w:cs="Open Sans"/>
      <w:b/>
      <w:sz w:val="28"/>
      <w:szCs w:val="28"/>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852"/>
    <w:pPr>
      <w:ind w:left="720"/>
      <w:contextualSpacing/>
    </w:pPr>
  </w:style>
  <w:style w:type="character" w:styleId="a4">
    <w:name w:val="Hyperlink"/>
    <w:basedOn w:val="a0"/>
    <w:uiPriority w:val="99"/>
    <w:unhideWhenUsed/>
    <w:rsid w:val="00AA56DF"/>
    <w:rPr>
      <w:color w:val="0563C1" w:themeColor="hyperlink"/>
      <w:u w:val="single"/>
    </w:rPr>
  </w:style>
  <w:style w:type="paragraph" w:styleId="a5">
    <w:name w:val="Normal (Web)"/>
    <w:basedOn w:val="a"/>
    <w:uiPriority w:val="99"/>
    <w:unhideWhenUsed/>
    <w:rsid w:val="00045269"/>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045269"/>
  </w:style>
  <w:style w:type="character" w:customStyle="1" w:styleId="10">
    <w:name w:val="Заголовок 1 Знак"/>
    <w:basedOn w:val="a0"/>
    <w:link w:val="1"/>
    <w:uiPriority w:val="9"/>
    <w:rsid w:val="0031048A"/>
    <w:rPr>
      <w:rFonts w:ascii="Open Sans" w:eastAsia="Open Sans" w:hAnsi="Open Sans" w:cs="Open Sans"/>
      <w:b/>
      <w:sz w:val="28"/>
      <w:szCs w:val="28"/>
      <w:lang w:val="ru" w:eastAsia="ru-RU"/>
    </w:rPr>
  </w:style>
  <w:style w:type="character" w:styleId="a6">
    <w:name w:val="footnote reference"/>
    <w:basedOn w:val="a0"/>
    <w:uiPriority w:val="99"/>
    <w:semiHidden/>
    <w:unhideWhenUsed/>
    <w:rsid w:val="00E54C61"/>
    <w:rPr>
      <w:vertAlign w:val="superscript"/>
    </w:rPr>
  </w:style>
  <w:style w:type="paragraph" w:styleId="a7">
    <w:name w:val="footnote text"/>
    <w:basedOn w:val="a"/>
    <w:link w:val="a8"/>
    <w:uiPriority w:val="99"/>
    <w:semiHidden/>
    <w:unhideWhenUsed/>
    <w:rsid w:val="005417F6"/>
    <w:rPr>
      <w:sz w:val="20"/>
      <w:szCs w:val="20"/>
    </w:rPr>
  </w:style>
  <w:style w:type="character" w:customStyle="1" w:styleId="a8">
    <w:name w:val="Текст сноски Знак"/>
    <w:basedOn w:val="a0"/>
    <w:link w:val="a7"/>
    <w:uiPriority w:val="99"/>
    <w:semiHidden/>
    <w:rsid w:val="005417F6"/>
    <w:rPr>
      <w:sz w:val="20"/>
      <w:szCs w:val="20"/>
    </w:rPr>
  </w:style>
  <w:style w:type="paragraph" w:styleId="a9">
    <w:name w:val="footer"/>
    <w:basedOn w:val="a"/>
    <w:link w:val="aa"/>
    <w:uiPriority w:val="99"/>
    <w:unhideWhenUsed/>
    <w:rsid w:val="00035B9A"/>
    <w:pPr>
      <w:tabs>
        <w:tab w:val="center" w:pos="4677"/>
        <w:tab w:val="right" w:pos="9355"/>
      </w:tabs>
    </w:pPr>
  </w:style>
  <w:style w:type="character" w:customStyle="1" w:styleId="aa">
    <w:name w:val="Нижний колонтитул Знак"/>
    <w:basedOn w:val="a0"/>
    <w:link w:val="a9"/>
    <w:uiPriority w:val="99"/>
    <w:rsid w:val="00035B9A"/>
  </w:style>
  <w:style w:type="character" w:styleId="ab">
    <w:name w:val="page number"/>
    <w:basedOn w:val="a0"/>
    <w:uiPriority w:val="99"/>
    <w:semiHidden/>
    <w:unhideWhenUsed/>
    <w:rsid w:val="0003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1258">
      <w:bodyDiv w:val="1"/>
      <w:marLeft w:val="0"/>
      <w:marRight w:val="0"/>
      <w:marTop w:val="0"/>
      <w:marBottom w:val="0"/>
      <w:divBdr>
        <w:top w:val="none" w:sz="0" w:space="0" w:color="auto"/>
        <w:left w:val="none" w:sz="0" w:space="0" w:color="auto"/>
        <w:bottom w:val="none" w:sz="0" w:space="0" w:color="auto"/>
        <w:right w:val="none" w:sz="0" w:space="0" w:color="auto"/>
      </w:divBdr>
    </w:div>
    <w:div w:id="72624580">
      <w:bodyDiv w:val="1"/>
      <w:marLeft w:val="0"/>
      <w:marRight w:val="0"/>
      <w:marTop w:val="0"/>
      <w:marBottom w:val="0"/>
      <w:divBdr>
        <w:top w:val="none" w:sz="0" w:space="0" w:color="auto"/>
        <w:left w:val="none" w:sz="0" w:space="0" w:color="auto"/>
        <w:bottom w:val="none" w:sz="0" w:space="0" w:color="auto"/>
        <w:right w:val="none" w:sz="0" w:space="0" w:color="auto"/>
      </w:divBdr>
    </w:div>
    <w:div w:id="85925793">
      <w:bodyDiv w:val="1"/>
      <w:marLeft w:val="0"/>
      <w:marRight w:val="0"/>
      <w:marTop w:val="0"/>
      <w:marBottom w:val="0"/>
      <w:divBdr>
        <w:top w:val="none" w:sz="0" w:space="0" w:color="auto"/>
        <w:left w:val="none" w:sz="0" w:space="0" w:color="auto"/>
        <w:bottom w:val="none" w:sz="0" w:space="0" w:color="auto"/>
        <w:right w:val="none" w:sz="0" w:space="0" w:color="auto"/>
      </w:divBdr>
    </w:div>
    <w:div w:id="101733923">
      <w:bodyDiv w:val="1"/>
      <w:marLeft w:val="0"/>
      <w:marRight w:val="0"/>
      <w:marTop w:val="0"/>
      <w:marBottom w:val="0"/>
      <w:divBdr>
        <w:top w:val="none" w:sz="0" w:space="0" w:color="auto"/>
        <w:left w:val="none" w:sz="0" w:space="0" w:color="auto"/>
        <w:bottom w:val="none" w:sz="0" w:space="0" w:color="auto"/>
        <w:right w:val="none" w:sz="0" w:space="0" w:color="auto"/>
      </w:divBdr>
    </w:div>
    <w:div w:id="249895620">
      <w:bodyDiv w:val="1"/>
      <w:marLeft w:val="0"/>
      <w:marRight w:val="0"/>
      <w:marTop w:val="0"/>
      <w:marBottom w:val="0"/>
      <w:divBdr>
        <w:top w:val="none" w:sz="0" w:space="0" w:color="auto"/>
        <w:left w:val="none" w:sz="0" w:space="0" w:color="auto"/>
        <w:bottom w:val="none" w:sz="0" w:space="0" w:color="auto"/>
        <w:right w:val="none" w:sz="0" w:space="0" w:color="auto"/>
      </w:divBdr>
    </w:div>
    <w:div w:id="354158920">
      <w:bodyDiv w:val="1"/>
      <w:marLeft w:val="0"/>
      <w:marRight w:val="0"/>
      <w:marTop w:val="0"/>
      <w:marBottom w:val="0"/>
      <w:divBdr>
        <w:top w:val="none" w:sz="0" w:space="0" w:color="auto"/>
        <w:left w:val="none" w:sz="0" w:space="0" w:color="auto"/>
        <w:bottom w:val="none" w:sz="0" w:space="0" w:color="auto"/>
        <w:right w:val="none" w:sz="0" w:space="0" w:color="auto"/>
      </w:divBdr>
    </w:div>
    <w:div w:id="366301828">
      <w:bodyDiv w:val="1"/>
      <w:marLeft w:val="0"/>
      <w:marRight w:val="0"/>
      <w:marTop w:val="0"/>
      <w:marBottom w:val="0"/>
      <w:divBdr>
        <w:top w:val="none" w:sz="0" w:space="0" w:color="auto"/>
        <w:left w:val="none" w:sz="0" w:space="0" w:color="auto"/>
        <w:bottom w:val="none" w:sz="0" w:space="0" w:color="auto"/>
        <w:right w:val="none" w:sz="0" w:space="0" w:color="auto"/>
      </w:divBdr>
    </w:div>
    <w:div w:id="387459988">
      <w:bodyDiv w:val="1"/>
      <w:marLeft w:val="0"/>
      <w:marRight w:val="0"/>
      <w:marTop w:val="0"/>
      <w:marBottom w:val="0"/>
      <w:divBdr>
        <w:top w:val="none" w:sz="0" w:space="0" w:color="auto"/>
        <w:left w:val="none" w:sz="0" w:space="0" w:color="auto"/>
        <w:bottom w:val="none" w:sz="0" w:space="0" w:color="auto"/>
        <w:right w:val="none" w:sz="0" w:space="0" w:color="auto"/>
      </w:divBdr>
    </w:div>
    <w:div w:id="410201679">
      <w:bodyDiv w:val="1"/>
      <w:marLeft w:val="0"/>
      <w:marRight w:val="0"/>
      <w:marTop w:val="0"/>
      <w:marBottom w:val="0"/>
      <w:divBdr>
        <w:top w:val="none" w:sz="0" w:space="0" w:color="auto"/>
        <w:left w:val="none" w:sz="0" w:space="0" w:color="auto"/>
        <w:bottom w:val="none" w:sz="0" w:space="0" w:color="auto"/>
        <w:right w:val="none" w:sz="0" w:space="0" w:color="auto"/>
      </w:divBdr>
    </w:div>
    <w:div w:id="595213832">
      <w:bodyDiv w:val="1"/>
      <w:marLeft w:val="0"/>
      <w:marRight w:val="0"/>
      <w:marTop w:val="0"/>
      <w:marBottom w:val="0"/>
      <w:divBdr>
        <w:top w:val="none" w:sz="0" w:space="0" w:color="auto"/>
        <w:left w:val="none" w:sz="0" w:space="0" w:color="auto"/>
        <w:bottom w:val="none" w:sz="0" w:space="0" w:color="auto"/>
        <w:right w:val="none" w:sz="0" w:space="0" w:color="auto"/>
      </w:divBdr>
      <w:divsChild>
        <w:div w:id="1082991743">
          <w:marLeft w:val="0"/>
          <w:marRight w:val="0"/>
          <w:marTop w:val="0"/>
          <w:marBottom w:val="0"/>
          <w:divBdr>
            <w:top w:val="none" w:sz="0" w:space="0" w:color="auto"/>
            <w:left w:val="none" w:sz="0" w:space="0" w:color="auto"/>
            <w:bottom w:val="none" w:sz="0" w:space="0" w:color="auto"/>
            <w:right w:val="none" w:sz="0" w:space="0" w:color="auto"/>
          </w:divBdr>
          <w:divsChild>
            <w:div w:id="1097680332">
              <w:marLeft w:val="0"/>
              <w:marRight w:val="0"/>
              <w:marTop w:val="0"/>
              <w:marBottom w:val="0"/>
              <w:divBdr>
                <w:top w:val="none" w:sz="0" w:space="0" w:color="auto"/>
                <w:left w:val="none" w:sz="0" w:space="0" w:color="auto"/>
                <w:bottom w:val="none" w:sz="0" w:space="0" w:color="auto"/>
                <w:right w:val="none" w:sz="0" w:space="0" w:color="auto"/>
              </w:divBdr>
            </w:div>
          </w:divsChild>
        </w:div>
        <w:div w:id="1002507406">
          <w:marLeft w:val="0"/>
          <w:marRight w:val="0"/>
          <w:marTop w:val="30"/>
          <w:marBottom w:val="0"/>
          <w:divBdr>
            <w:top w:val="none" w:sz="0" w:space="0" w:color="auto"/>
            <w:left w:val="none" w:sz="0" w:space="0" w:color="auto"/>
            <w:bottom w:val="none" w:sz="0" w:space="0" w:color="auto"/>
            <w:right w:val="none" w:sz="0" w:space="0" w:color="auto"/>
          </w:divBdr>
        </w:div>
      </w:divsChild>
    </w:div>
    <w:div w:id="670643427">
      <w:bodyDiv w:val="1"/>
      <w:marLeft w:val="0"/>
      <w:marRight w:val="0"/>
      <w:marTop w:val="0"/>
      <w:marBottom w:val="0"/>
      <w:divBdr>
        <w:top w:val="none" w:sz="0" w:space="0" w:color="auto"/>
        <w:left w:val="none" w:sz="0" w:space="0" w:color="auto"/>
        <w:bottom w:val="none" w:sz="0" w:space="0" w:color="auto"/>
        <w:right w:val="none" w:sz="0" w:space="0" w:color="auto"/>
      </w:divBdr>
    </w:div>
    <w:div w:id="753818868">
      <w:bodyDiv w:val="1"/>
      <w:marLeft w:val="0"/>
      <w:marRight w:val="0"/>
      <w:marTop w:val="0"/>
      <w:marBottom w:val="0"/>
      <w:divBdr>
        <w:top w:val="none" w:sz="0" w:space="0" w:color="auto"/>
        <w:left w:val="none" w:sz="0" w:space="0" w:color="auto"/>
        <w:bottom w:val="none" w:sz="0" w:space="0" w:color="auto"/>
        <w:right w:val="none" w:sz="0" w:space="0" w:color="auto"/>
      </w:divBdr>
    </w:div>
    <w:div w:id="879974791">
      <w:bodyDiv w:val="1"/>
      <w:marLeft w:val="0"/>
      <w:marRight w:val="0"/>
      <w:marTop w:val="0"/>
      <w:marBottom w:val="0"/>
      <w:divBdr>
        <w:top w:val="none" w:sz="0" w:space="0" w:color="auto"/>
        <w:left w:val="none" w:sz="0" w:space="0" w:color="auto"/>
        <w:bottom w:val="none" w:sz="0" w:space="0" w:color="auto"/>
        <w:right w:val="none" w:sz="0" w:space="0" w:color="auto"/>
      </w:divBdr>
    </w:div>
    <w:div w:id="895243264">
      <w:bodyDiv w:val="1"/>
      <w:marLeft w:val="0"/>
      <w:marRight w:val="0"/>
      <w:marTop w:val="0"/>
      <w:marBottom w:val="0"/>
      <w:divBdr>
        <w:top w:val="none" w:sz="0" w:space="0" w:color="auto"/>
        <w:left w:val="none" w:sz="0" w:space="0" w:color="auto"/>
        <w:bottom w:val="none" w:sz="0" w:space="0" w:color="auto"/>
        <w:right w:val="none" w:sz="0" w:space="0" w:color="auto"/>
      </w:divBdr>
    </w:div>
    <w:div w:id="930040806">
      <w:bodyDiv w:val="1"/>
      <w:marLeft w:val="0"/>
      <w:marRight w:val="0"/>
      <w:marTop w:val="0"/>
      <w:marBottom w:val="0"/>
      <w:divBdr>
        <w:top w:val="none" w:sz="0" w:space="0" w:color="auto"/>
        <w:left w:val="none" w:sz="0" w:space="0" w:color="auto"/>
        <w:bottom w:val="none" w:sz="0" w:space="0" w:color="auto"/>
        <w:right w:val="none" w:sz="0" w:space="0" w:color="auto"/>
      </w:divBdr>
    </w:div>
    <w:div w:id="1012612661">
      <w:bodyDiv w:val="1"/>
      <w:marLeft w:val="0"/>
      <w:marRight w:val="0"/>
      <w:marTop w:val="0"/>
      <w:marBottom w:val="0"/>
      <w:divBdr>
        <w:top w:val="none" w:sz="0" w:space="0" w:color="auto"/>
        <w:left w:val="none" w:sz="0" w:space="0" w:color="auto"/>
        <w:bottom w:val="none" w:sz="0" w:space="0" w:color="auto"/>
        <w:right w:val="none" w:sz="0" w:space="0" w:color="auto"/>
      </w:divBdr>
    </w:div>
    <w:div w:id="1106777764">
      <w:bodyDiv w:val="1"/>
      <w:marLeft w:val="0"/>
      <w:marRight w:val="0"/>
      <w:marTop w:val="0"/>
      <w:marBottom w:val="0"/>
      <w:divBdr>
        <w:top w:val="none" w:sz="0" w:space="0" w:color="auto"/>
        <w:left w:val="none" w:sz="0" w:space="0" w:color="auto"/>
        <w:bottom w:val="none" w:sz="0" w:space="0" w:color="auto"/>
        <w:right w:val="none" w:sz="0" w:space="0" w:color="auto"/>
      </w:divBdr>
    </w:div>
    <w:div w:id="1368723120">
      <w:bodyDiv w:val="1"/>
      <w:marLeft w:val="0"/>
      <w:marRight w:val="0"/>
      <w:marTop w:val="0"/>
      <w:marBottom w:val="0"/>
      <w:divBdr>
        <w:top w:val="none" w:sz="0" w:space="0" w:color="auto"/>
        <w:left w:val="none" w:sz="0" w:space="0" w:color="auto"/>
        <w:bottom w:val="none" w:sz="0" w:space="0" w:color="auto"/>
        <w:right w:val="none" w:sz="0" w:space="0" w:color="auto"/>
      </w:divBdr>
    </w:div>
    <w:div w:id="1462572893">
      <w:bodyDiv w:val="1"/>
      <w:marLeft w:val="0"/>
      <w:marRight w:val="0"/>
      <w:marTop w:val="0"/>
      <w:marBottom w:val="0"/>
      <w:divBdr>
        <w:top w:val="none" w:sz="0" w:space="0" w:color="auto"/>
        <w:left w:val="none" w:sz="0" w:space="0" w:color="auto"/>
        <w:bottom w:val="none" w:sz="0" w:space="0" w:color="auto"/>
        <w:right w:val="none" w:sz="0" w:space="0" w:color="auto"/>
      </w:divBdr>
    </w:div>
    <w:div w:id="1489324839">
      <w:bodyDiv w:val="1"/>
      <w:marLeft w:val="0"/>
      <w:marRight w:val="0"/>
      <w:marTop w:val="0"/>
      <w:marBottom w:val="0"/>
      <w:divBdr>
        <w:top w:val="none" w:sz="0" w:space="0" w:color="auto"/>
        <w:left w:val="none" w:sz="0" w:space="0" w:color="auto"/>
        <w:bottom w:val="none" w:sz="0" w:space="0" w:color="auto"/>
        <w:right w:val="none" w:sz="0" w:space="0" w:color="auto"/>
      </w:divBdr>
    </w:div>
    <w:div w:id="1496451410">
      <w:bodyDiv w:val="1"/>
      <w:marLeft w:val="0"/>
      <w:marRight w:val="0"/>
      <w:marTop w:val="0"/>
      <w:marBottom w:val="0"/>
      <w:divBdr>
        <w:top w:val="none" w:sz="0" w:space="0" w:color="auto"/>
        <w:left w:val="none" w:sz="0" w:space="0" w:color="auto"/>
        <w:bottom w:val="none" w:sz="0" w:space="0" w:color="auto"/>
        <w:right w:val="none" w:sz="0" w:space="0" w:color="auto"/>
      </w:divBdr>
    </w:div>
    <w:div w:id="1744373326">
      <w:bodyDiv w:val="1"/>
      <w:marLeft w:val="0"/>
      <w:marRight w:val="0"/>
      <w:marTop w:val="0"/>
      <w:marBottom w:val="0"/>
      <w:divBdr>
        <w:top w:val="none" w:sz="0" w:space="0" w:color="auto"/>
        <w:left w:val="none" w:sz="0" w:space="0" w:color="auto"/>
        <w:bottom w:val="none" w:sz="0" w:space="0" w:color="auto"/>
        <w:right w:val="none" w:sz="0" w:space="0" w:color="auto"/>
      </w:divBdr>
    </w:div>
    <w:div w:id="1792630136">
      <w:bodyDiv w:val="1"/>
      <w:marLeft w:val="0"/>
      <w:marRight w:val="0"/>
      <w:marTop w:val="0"/>
      <w:marBottom w:val="0"/>
      <w:divBdr>
        <w:top w:val="none" w:sz="0" w:space="0" w:color="auto"/>
        <w:left w:val="none" w:sz="0" w:space="0" w:color="auto"/>
        <w:bottom w:val="none" w:sz="0" w:space="0" w:color="auto"/>
        <w:right w:val="none" w:sz="0" w:space="0" w:color="auto"/>
      </w:divBdr>
    </w:div>
    <w:div w:id="1917861873">
      <w:bodyDiv w:val="1"/>
      <w:marLeft w:val="0"/>
      <w:marRight w:val="0"/>
      <w:marTop w:val="0"/>
      <w:marBottom w:val="0"/>
      <w:divBdr>
        <w:top w:val="none" w:sz="0" w:space="0" w:color="auto"/>
        <w:left w:val="none" w:sz="0" w:space="0" w:color="auto"/>
        <w:bottom w:val="none" w:sz="0" w:space="0" w:color="auto"/>
        <w:right w:val="none" w:sz="0" w:space="0" w:color="auto"/>
      </w:divBdr>
    </w:div>
    <w:div w:id="1922055925">
      <w:bodyDiv w:val="1"/>
      <w:marLeft w:val="0"/>
      <w:marRight w:val="0"/>
      <w:marTop w:val="0"/>
      <w:marBottom w:val="0"/>
      <w:divBdr>
        <w:top w:val="none" w:sz="0" w:space="0" w:color="auto"/>
        <w:left w:val="none" w:sz="0" w:space="0" w:color="auto"/>
        <w:bottom w:val="none" w:sz="0" w:space="0" w:color="auto"/>
        <w:right w:val="none" w:sz="0" w:space="0" w:color="auto"/>
      </w:divBdr>
    </w:div>
    <w:div w:id="2010448375">
      <w:bodyDiv w:val="1"/>
      <w:marLeft w:val="0"/>
      <w:marRight w:val="0"/>
      <w:marTop w:val="0"/>
      <w:marBottom w:val="0"/>
      <w:divBdr>
        <w:top w:val="none" w:sz="0" w:space="0" w:color="auto"/>
        <w:left w:val="none" w:sz="0" w:space="0" w:color="auto"/>
        <w:bottom w:val="none" w:sz="0" w:space="0" w:color="auto"/>
        <w:right w:val="none" w:sz="0" w:space="0" w:color="auto"/>
      </w:divBdr>
    </w:div>
    <w:div w:id="2063091559">
      <w:bodyDiv w:val="1"/>
      <w:marLeft w:val="0"/>
      <w:marRight w:val="0"/>
      <w:marTop w:val="0"/>
      <w:marBottom w:val="0"/>
      <w:divBdr>
        <w:top w:val="none" w:sz="0" w:space="0" w:color="auto"/>
        <w:left w:val="none" w:sz="0" w:space="0" w:color="auto"/>
        <w:bottom w:val="none" w:sz="0" w:space="0" w:color="auto"/>
        <w:right w:val="none" w:sz="0" w:space="0" w:color="auto"/>
      </w:divBdr>
    </w:div>
    <w:div w:id="21438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otcpress.com/articles/practicing-engaged-anthrop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BA785-1EB4-7648-96DC-D710AB58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70</Pages>
  <Words>18637</Words>
  <Characters>106235</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pena.talya@gmail.com</dc:creator>
  <cp:keywords/>
  <dc:description/>
  <cp:lastModifiedBy>Nikita V. Petrov</cp:lastModifiedBy>
  <cp:revision>27</cp:revision>
  <dcterms:created xsi:type="dcterms:W3CDTF">2023-03-17T21:27:00Z</dcterms:created>
  <dcterms:modified xsi:type="dcterms:W3CDTF">2023-04-20T03:39:00Z</dcterms:modified>
</cp:coreProperties>
</file>